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numPr>
          <w:ilvl w:val="0"/>
          <w:numId w:val="0"/>
        </w:numPr>
        <w:spacing w:lineRule="auto" w:line="240" w:before="73" w:after="0"/>
        <w:jc w:val="center"/>
        <w:outlineLvl w:val="0"/>
        <w:rPr>
          <w:rFonts w:ascii="Times New Roman" w:hAnsi="Times New Roman" w:eastAsia="Times New Roman" w:cs="Times New Roman"/>
          <w:b/>
          <w:b/>
          <w:bCs/>
          <w:sz w:val="28"/>
          <w:szCs w:val="28"/>
          <w:lang w:val="uk-UA"/>
        </w:rPr>
      </w:pPr>
      <w:bookmarkStart w:id="0" w:name="_Hlk146371336"/>
      <w:bookmarkEnd w:id="0"/>
      <w:r>
        <w:rPr>
          <w:rFonts w:eastAsia="Times New Roman" w:cs="Times New Roman" w:ascii="Times New Roman" w:hAnsi="Times New Roman"/>
          <w:b/>
          <w:bCs/>
          <w:sz w:val="28"/>
          <w:szCs w:val="28"/>
          <w:lang w:val="uk-UA"/>
        </w:rPr>
        <w:t>МІНІСТЕРСТВО</w:t>
      </w:r>
      <w:r>
        <w:rPr>
          <w:rFonts w:eastAsia="Times New Roman" w:cs="Times New Roman" w:ascii="Times New Roman" w:hAnsi="Times New Roman"/>
          <w:b/>
          <w:bCs/>
          <w:spacing w:val="-4"/>
          <w:sz w:val="28"/>
          <w:szCs w:val="28"/>
          <w:lang w:val="uk-UA"/>
        </w:rPr>
        <w:t xml:space="preserve"> </w:t>
      </w:r>
      <w:r>
        <w:rPr>
          <w:rFonts w:eastAsia="Times New Roman" w:cs="Times New Roman" w:ascii="Times New Roman" w:hAnsi="Times New Roman"/>
          <w:b/>
          <w:bCs/>
          <w:sz w:val="28"/>
          <w:szCs w:val="28"/>
          <w:lang w:val="uk-UA"/>
        </w:rPr>
        <w:t>ОСВІТИ</w:t>
      </w:r>
      <w:r>
        <w:rPr>
          <w:rFonts w:eastAsia="Times New Roman" w:cs="Times New Roman" w:ascii="Times New Roman" w:hAnsi="Times New Roman"/>
          <w:b/>
          <w:bCs/>
          <w:spacing w:val="-3"/>
          <w:sz w:val="28"/>
          <w:szCs w:val="28"/>
          <w:lang w:val="uk-UA"/>
        </w:rPr>
        <w:t xml:space="preserve"> </w:t>
      </w:r>
      <w:r>
        <w:rPr>
          <w:rFonts w:eastAsia="Times New Roman" w:cs="Times New Roman" w:ascii="Times New Roman" w:hAnsi="Times New Roman"/>
          <w:b/>
          <w:bCs/>
          <w:sz w:val="28"/>
          <w:szCs w:val="28"/>
          <w:lang w:val="uk-UA"/>
        </w:rPr>
        <w:t>І</w:t>
      </w:r>
      <w:r>
        <w:rPr>
          <w:rFonts w:eastAsia="Times New Roman" w:cs="Times New Roman" w:ascii="Times New Roman" w:hAnsi="Times New Roman"/>
          <w:b/>
          <w:bCs/>
          <w:spacing w:val="1"/>
          <w:sz w:val="28"/>
          <w:szCs w:val="28"/>
          <w:lang w:val="uk-UA"/>
        </w:rPr>
        <w:t xml:space="preserve"> </w:t>
      </w:r>
      <w:r>
        <w:rPr>
          <w:rFonts w:eastAsia="Times New Roman" w:cs="Times New Roman" w:ascii="Times New Roman" w:hAnsi="Times New Roman"/>
          <w:b/>
          <w:bCs/>
          <w:sz w:val="28"/>
          <w:szCs w:val="28"/>
          <w:lang w:val="uk-UA"/>
        </w:rPr>
        <w:t>НАУКИ</w:t>
      </w:r>
      <w:r>
        <w:rPr>
          <w:rFonts w:eastAsia="Times New Roman" w:cs="Times New Roman" w:ascii="Times New Roman" w:hAnsi="Times New Roman"/>
          <w:b/>
          <w:bCs/>
          <w:spacing w:val="-2"/>
          <w:sz w:val="28"/>
          <w:szCs w:val="28"/>
          <w:lang w:val="uk-UA"/>
        </w:rPr>
        <w:t xml:space="preserve"> </w:t>
      </w:r>
      <w:r>
        <w:rPr>
          <w:rFonts w:eastAsia="Times New Roman" w:cs="Times New Roman" w:ascii="Times New Roman" w:hAnsi="Times New Roman"/>
          <w:b/>
          <w:bCs/>
          <w:sz w:val="28"/>
          <w:szCs w:val="28"/>
          <w:lang w:val="uk-UA"/>
        </w:rPr>
        <w:t>УКРАЇНИ</w:t>
      </w:r>
    </w:p>
    <w:p>
      <w:pPr>
        <w:pStyle w:val="Normal"/>
        <w:widowControl w:val="false"/>
        <w:spacing w:lineRule="auto" w:line="240" w:before="0" w:after="0"/>
        <w:ind w:left="142" w:right="-82" w:hanging="142"/>
        <w:jc w:val="center"/>
        <w:rPr>
          <w:rFonts w:ascii="Times New Roman" w:hAnsi="Times New Roman" w:eastAsia="Times New Roman" w:cs="Times New Roman"/>
          <w:b/>
          <w:b/>
          <w:sz w:val="28"/>
          <w:lang w:val="uk-UA"/>
        </w:rPr>
      </w:pPr>
      <w:r>
        <w:rPr>
          <w:rFonts w:eastAsia="Times New Roman" w:cs="Times New Roman" w:ascii="Times New Roman" w:hAnsi="Times New Roman"/>
          <w:b/>
          <w:sz w:val="28"/>
          <w:lang w:val="uk-UA"/>
        </w:rPr>
        <w:t>ОДЕСЬКИЙ</w:t>
      </w:r>
      <w:r>
        <w:rPr>
          <w:rFonts w:eastAsia="Times New Roman" w:cs="Times New Roman" w:ascii="Times New Roman" w:hAnsi="Times New Roman"/>
          <w:b/>
          <w:spacing w:val="-5"/>
          <w:sz w:val="28"/>
          <w:lang w:val="uk-UA"/>
        </w:rPr>
        <w:t xml:space="preserve"> </w:t>
      </w:r>
      <w:r>
        <w:rPr>
          <w:rFonts w:eastAsia="Times New Roman" w:cs="Times New Roman" w:ascii="Times New Roman" w:hAnsi="Times New Roman"/>
          <w:b/>
          <w:sz w:val="28"/>
          <w:lang w:val="uk-UA"/>
        </w:rPr>
        <w:t>НАЦІОНАЛЬНИЙ</w:t>
      </w:r>
      <w:r>
        <w:rPr>
          <w:rFonts w:eastAsia="Times New Roman" w:cs="Times New Roman" w:ascii="Times New Roman" w:hAnsi="Times New Roman"/>
          <w:b/>
          <w:spacing w:val="-4"/>
          <w:sz w:val="28"/>
          <w:lang w:val="uk-UA"/>
        </w:rPr>
        <w:t xml:space="preserve"> </w:t>
      </w:r>
      <w:r>
        <w:rPr>
          <w:rFonts w:eastAsia="Times New Roman" w:cs="Times New Roman" w:ascii="Times New Roman" w:hAnsi="Times New Roman"/>
          <w:b/>
          <w:sz w:val="28"/>
          <w:lang w:val="uk-UA"/>
        </w:rPr>
        <w:t>ТЕХНОЛОГІЧНИЙ</w:t>
      </w:r>
      <w:r>
        <w:rPr>
          <w:rFonts w:eastAsia="Times New Roman" w:cs="Times New Roman" w:ascii="Times New Roman" w:hAnsi="Times New Roman"/>
          <w:b/>
          <w:spacing w:val="-4"/>
          <w:sz w:val="28"/>
          <w:lang w:val="uk-UA"/>
        </w:rPr>
        <w:t xml:space="preserve"> </w:t>
      </w:r>
      <w:r>
        <w:rPr>
          <w:rFonts w:eastAsia="Times New Roman" w:cs="Times New Roman" w:ascii="Times New Roman" w:hAnsi="Times New Roman"/>
          <w:b/>
          <w:sz w:val="28"/>
          <w:lang w:val="uk-UA"/>
        </w:rPr>
        <w:t>УНІВЕРСИТЕТ</w:t>
      </w:r>
    </w:p>
    <w:p>
      <w:pPr>
        <w:pStyle w:val="Normal"/>
        <w:widowControl w:val="false"/>
        <w:spacing w:lineRule="auto" w:line="240" w:before="0" w:after="0"/>
        <w:rPr>
          <w:rFonts w:ascii="Times New Roman" w:hAnsi="Times New Roman" w:eastAsia="Times New Roman" w:cs="Times New Roman"/>
          <w:b/>
          <w:b/>
          <w:sz w:val="30"/>
          <w:szCs w:val="28"/>
          <w:lang w:val="uk-UA"/>
        </w:rPr>
      </w:pPr>
      <w:r>
        <w:rPr>
          <w:rFonts w:eastAsia="Times New Roman" w:cs="Times New Roman" w:ascii="Times New Roman" w:hAnsi="Times New Roman"/>
          <w:b/>
          <w:sz w:val="30"/>
          <w:szCs w:val="28"/>
          <w:lang w:val="uk-UA"/>
        </w:rPr>
      </w:r>
    </w:p>
    <w:p>
      <w:pPr>
        <w:pStyle w:val="Normal"/>
        <w:widowControl w:val="false"/>
        <w:spacing w:lineRule="auto" w:line="240" w:before="0" w:after="0"/>
        <w:rPr>
          <w:rFonts w:ascii="Times New Roman" w:hAnsi="Times New Roman" w:eastAsia="Times New Roman" w:cs="Times New Roman"/>
          <w:b/>
          <w:b/>
          <w:sz w:val="30"/>
          <w:szCs w:val="28"/>
          <w:lang w:val="uk-UA"/>
        </w:rPr>
      </w:pPr>
      <w:r>
        <w:rPr>
          <w:rFonts w:eastAsia="Times New Roman" w:cs="Times New Roman" w:ascii="Times New Roman" w:hAnsi="Times New Roman"/>
          <w:b/>
          <w:sz w:val="30"/>
          <w:szCs w:val="28"/>
          <w:lang w:val="uk-UA"/>
        </w:rPr>
      </w:r>
    </w:p>
    <w:p>
      <w:pPr>
        <w:pStyle w:val="Normal"/>
        <w:widowControl w:val="false"/>
        <w:spacing w:lineRule="auto" w:line="240" w:before="0" w:after="0"/>
        <w:jc w:val="center"/>
        <w:rPr>
          <w:rFonts w:ascii="Times New Roman" w:hAnsi="Times New Roman" w:eastAsia="Times New Roman" w:cs="Times New Roman"/>
          <w:b/>
          <w:b/>
          <w:sz w:val="30"/>
          <w:szCs w:val="28"/>
          <w:lang w:val="uk-UA"/>
        </w:rPr>
      </w:pPr>
      <w:r>
        <w:rPr/>
        <w:drawing>
          <wp:inline distT="0" distB="0" distL="0" distR="0">
            <wp:extent cx="1790700" cy="1581150"/>
            <wp:effectExtent l="0" t="0" r="0" b="0"/>
            <wp:docPr id="1" name="Рисунок 2" descr="Велики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Великий герб"/>
                    <pic:cNvPicPr>
                      <a:picLocks noChangeAspect="1" noChangeArrowheads="1"/>
                    </pic:cNvPicPr>
                  </pic:nvPicPr>
                  <pic:blipFill>
                    <a:blip r:embed="rId2"/>
                    <a:stretch>
                      <a:fillRect/>
                    </a:stretch>
                  </pic:blipFill>
                  <pic:spPr bwMode="auto">
                    <a:xfrm>
                      <a:off x="0" y="0"/>
                      <a:ext cx="1790700" cy="1581150"/>
                    </a:xfrm>
                    <a:prstGeom prst="rect">
                      <a:avLst/>
                    </a:prstGeom>
                  </pic:spPr>
                </pic:pic>
              </a:graphicData>
            </a:graphic>
          </wp:inline>
        </w:drawing>
      </w:r>
    </w:p>
    <w:p>
      <w:pPr>
        <w:pStyle w:val="Normal"/>
        <w:widowControl w:val="false"/>
        <w:spacing w:lineRule="auto" w:line="240" w:before="0" w:after="0"/>
        <w:rPr>
          <w:rFonts w:ascii="Times New Roman" w:hAnsi="Times New Roman" w:eastAsia="Times New Roman" w:cs="Times New Roman"/>
          <w:b/>
          <w:b/>
          <w:sz w:val="30"/>
          <w:szCs w:val="28"/>
          <w:lang w:val="uk-UA"/>
        </w:rPr>
      </w:pPr>
      <w:r>
        <w:rPr>
          <w:rFonts w:eastAsia="Times New Roman" w:cs="Times New Roman" w:ascii="Times New Roman" w:hAnsi="Times New Roman"/>
          <w:b/>
          <w:sz w:val="30"/>
          <w:szCs w:val="28"/>
          <w:lang w:val="uk-UA"/>
        </w:rPr>
      </w:r>
    </w:p>
    <w:p>
      <w:pPr>
        <w:pStyle w:val="Normal"/>
        <w:widowControl w:val="false"/>
        <w:spacing w:lineRule="auto" w:line="240" w:before="0" w:after="0"/>
        <w:rPr>
          <w:rFonts w:ascii="Times New Roman" w:hAnsi="Times New Roman" w:eastAsia="Times New Roman" w:cs="Times New Roman"/>
          <w:b/>
          <w:b/>
          <w:sz w:val="30"/>
          <w:szCs w:val="28"/>
          <w:lang w:val="uk-UA"/>
        </w:rPr>
      </w:pPr>
      <w:r>
        <w:rPr>
          <w:rFonts w:eastAsia="Times New Roman" w:cs="Times New Roman" w:ascii="Times New Roman" w:hAnsi="Times New Roman"/>
          <w:b/>
          <w:sz w:val="30"/>
          <w:szCs w:val="28"/>
          <w:lang w:val="uk-UA"/>
        </w:rPr>
      </w:r>
    </w:p>
    <w:p>
      <w:pPr>
        <w:pStyle w:val="Normal"/>
        <w:widowControl w:val="false"/>
        <w:numPr>
          <w:ilvl w:val="0"/>
          <w:numId w:val="0"/>
        </w:numPr>
        <w:spacing w:lineRule="auto" w:line="240" w:before="0" w:after="0"/>
        <w:jc w:val="center"/>
        <w:outlineLvl w:val="0"/>
        <w:rPr>
          <w:rFonts w:ascii="Times New Roman" w:hAnsi="Times New Roman" w:eastAsia="Times New Roman" w:cs="Times New Roman"/>
          <w:b/>
          <w:b/>
          <w:bCs/>
          <w:spacing w:val="-67"/>
          <w:sz w:val="32"/>
          <w:szCs w:val="32"/>
          <w:lang w:val="uk-UA"/>
        </w:rPr>
      </w:pPr>
      <w:r>
        <w:rPr>
          <w:rFonts w:eastAsia="Times New Roman" w:cs="Times New Roman" w:ascii="Times New Roman" w:hAnsi="Times New Roman"/>
          <w:b/>
          <w:bCs/>
          <w:sz w:val="32"/>
          <w:szCs w:val="32"/>
          <w:lang w:val="uk-UA"/>
        </w:rPr>
        <w:t>СИЛАБУС ВИБІРКОВОГО ОСВІТНЬОГО КОМПОНЕНТУ</w:t>
      </w:r>
      <w:r>
        <w:rPr>
          <w:rFonts w:eastAsia="Times New Roman" w:cs="Times New Roman" w:ascii="Times New Roman" w:hAnsi="Times New Roman"/>
          <w:b/>
          <w:bCs/>
          <w:spacing w:val="-67"/>
          <w:sz w:val="32"/>
          <w:szCs w:val="32"/>
          <w:lang w:val="uk-UA"/>
        </w:rPr>
        <w:t xml:space="preserve"> </w:t>
      </w:r>
    </w:p>
    <w:p>
      <w:pPr>
        <w:pStyle w:val="Normal"/>
        <w:widowControl w:val="false"/>
        <w:numPr>
          <w:ilvl w:val="0"/>
          <w:numId w:val="0"/>
        </w:numPr>
        <w:spacing w:lineRule="auto" w:line="240" w:before="0" w:after="0"/>
        <w:ind w:left="1769" w:right="1763" w:hanging="0"/>
        <w:jc w:val="center"/>
        <w:outlineLvl w:val="0"/>
        <w:rPr>
          <w:rFonts w:ascii="Times New Roman" w:hAnsi="Times New Roman" w:eastAsia="Times New Roman" w:cs="Times New Roman"/>
          <w:b/>
          <w:b/>
          <w:bCs/>
          <w:sz w:val="28"/>
          <w:szCs w:val="28"/>
          <w:lang w:val="uk-UA"/>
        </w:rPr>
      </w:pPr>
      <w:r>
        <w:rPr>
          <w:rFonts w:eastAsia="Times New Roman" w:cs="Times New Roman" w:ascii="Times New Roman" w:hAnsi="Times New Roman"/>
          <w:b/>
          <w:bCs/>
          <w:sz w:val="28"/>
          <w:szCs w:val="28"/>
          <w:lang w:val="uk-UA"/>
        </w:rPr>
      </w:r>
    </w:p>
    <w:p>
      <w:pPr>
        <w:pStyle w:val="Normal"/>
        <w:widowControl w:val="false"/>
        <w:numPr>
          <w:ilvl w:val="0"/>
          <w:numId w:val="0"/>
        </w:numPr>
        <w:spacing w:lineRule="auto" w:line="240" w:before="0" w:after="0"/>
        <w:jc w:val="center"/>
        <w:outlineLvl w:val="0"/>
        <w:rPr>
          <w:rFonts w:ascii="Times New Roman" w:hAnsi="Times New Roman" w:eastAsia="Times New Roman" w:cs="Times New Roman"/>
          <w:b/>
          <w:b/>
          <w:bCs/>
          <w:sz w:val="32"/>
          <w:szCs w:val="32"/>
          <w:lang w:val="uk-UA"/>
        </w:rPr>
      </w:pPr>
      <w:r>
        <w:rPr>
          <w:rFonts w:eastAsia="Times New Roman" w:cs="Times New Roman" w:ascii="Times New Roman" w:hAnsi="Times New Roman"/>
          <w:b/>
          <w:bCs/>
          <w:sz w:val="32"/>
          <w:szCs w:val="32"/>
          <w:lang w:val="uk-UA"/>
        </w:rPr>
        <w:t>«ТЕХНІЧНА ТЕРМОДИНАМІКА»</w:t>
      </w:r>
    </w:p>
    <w:p>
      <w:pPr>
        <w:pStyle w:val="Normal"/>
        <w:widowControl w:val="false"/>
        <w:numPr>
          <w:ilvl w:val="0"/>
          <w:numId w:val="0"/>
        </w:numPr>
        <w:spacing w:lineRule="auto" w:line="240" w:before="0" w:after="0"/>
        <w:ind w:left="1769" w:right="1763" w:hanging="0"/>
        <w:jc w:val="center"/>
        <w:outlineLvl w:val="0"/>
        <w:rPr>
          <w:rFonts w:ascii="Times New Roman" w:hAnsi="Times New Roman" w:eastAsia="Times New Roman" w:cs="Times New Roman"/>
          <w:b/>
          <w:b/>
          <w:bCs/>
          <w:sz w:val="32"/>
          <w:szCs w:val="32"/>
          <w:lang w:val="uk-UA"/>
        </w:rPr>
      </w:pPr>
      <w:r>
        <w:rPr>
          <w:rFonts w:eastAsia="Times New Roman" w:cs="Times New Roman" w:ascii="Times New Roman" w:hAnsi="Times New Roman"/>
          <w:b/>
          <w:bCs/>
          <w:sz w:val="32"/>
          <w:szCs w:val="32"/>
          <w:lang w:val="uk-UA"/>
        </w:rPr>
      </w:r>
    </w:p>
    <w:tbl>
      <w:tblPr>
        <w:tblW w:w="9355" w:type="dxa"/>
        <w:jc w:val="left"/>
        <w:tblInd w:w="0" w:type="dxa"/>
        <w:tblLayout w:type="fixed"/>
        <w:tblCellMar>
          <w:top w:w="0" w:type="dxa"/>
          <w:left w:w="108" w:type="dxa"/>
          <w:bottom w:w="0" w:type="dxa"/>
          <w:right w:w="108" w:type="dxa"/>
        </w:tblCellMar>
        <w:tblLook w:val="00a0" w:noHBand="0" w:noVBand="0" w:firstColumn="1" w:lastRow="0" w:lastColumn="0" w:firstRow="1"/>
      </w:tblPr>
      <w:tblGrid>
        <w:gridCol w:w="9355"/>
      </w:tblGrid>
      <w:tr>
        <w:trPr>
          <w:trHeight w:val="684" w:hRule="atLeast"/>
        </w:trPr>
        <w:tc>
          <w:tcPr>
            <w:tcW w:w="9355" w:type="dxa"/>
            <w:tcBorders/>
          </w:tcPr>
          <w:p>
            <w:pPr>
              <w:pStyle w:val="Normal"/>
              <w:widowControl w:val="false"/>
              <w:tabs>
                <w:tab w:val="clear" w:pos="708"/>
                <w:tab w:val="left" w:pos="10490" w:leader="none"/>
              </w:tabs>
              <w:spacing w:lineRule="auto" w:line="360" w:before="0" w:after="0"/>
              <w:ind w:right="627" w:hanging="0"/>
              <w:rPr>
                <w:rFonts w:ascii="Times New Roman" w:hAnsi="Times New Roman" w:eastAsia="Times New Roman" w:cs="Times New Roman"/>
                <w:spacing w:val="-67"/>
                <w:sz w:val="28"/>
                <w:szCs w:val="28"/>
                <w:lang w:val="uk-UA"/>
              </w:rPr>
            </w:pPr>
            <w:r>
              <w:rPr>
                <w:rFonts w:eastAsia="Times New Roman" w:cs="Times New Roman" w:ascii="Times New Roman" w:hAnsi="Times New Roman"/>
                <w:spacing w:val="-67"/>
                <w:sz w:val="28"/>
                <w:szCs w:val="28"/>
                <w:lang w:val="uk-UA"/>
              </w:rPr>
            </w:r>
          </w:p>
        </w:tc>
      </w:tr>
      <w:tr>
        <w:trPr>
          <w:trHeight w:val="370" w:hRule="atLeast"/>
        </w:trPr>
        <w:tc>
          <w:tcPr>
            <w:tcW w:w="9355" w:type="dxa"/>
            <w:tcBorders/>
          </w:tcPr>
          <w:p>
            <w:pPr>
              <w:pStyle w:val="Normal"/>
              <w:widowControl w:val="false"/>
              <w:tabs>
                <w:tab w:val="clear" w:pos="708"/>
                <w:tab w:val="left" w:pos="10490" w:leader="none"/>
              </w:tabs>
              <w:spacing w:lineRule="auto" w:line="360" w:before="0" w:after="0"/>
              <w:ind w:right="627" w:hanging="0"/>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Мова</w:t>
            </w:r>
            <w:r>
              <w:rPr>
                <w:rFonts w:eastAsia="Times New Roman" w:cs="Times New Roman" w:ascii="Times New Roman" w:hAnsi="Times New Roman"/>
                <w:spacing w:val="-3"/>
                <w:sz w:val="28"/>
                <w:szCs w:val="28"/>
                <w:lang w:val="uk-UA"/>
              </w:rPr>
              <w:t xml:space="preserve"> </w:t>
            </w:r>
            <w:r>
              <w:rPr>
                <w:rFonts w:eastAsia="Times New Roman" w:cs="Times New Roman" w:ascii="Times New Roman" w:hAnsi="Times New Roman"/>
                <w:sz w:val="28"/>
                <w:szCs w:val="28"/>
                <w:lang w:val="uk-UA"/>
              </w:rPr>
              <w:t>навчання –</w:t>
            </w:r>
            <w:r>
              <w:rPr>
                <w:rFonts w:eastAsia="Times New Roman" w:cs="Times New Roman" w:ascii="Times New Roman" w:hAnsi="Times New Roman"/>
                <w:spacing w:val="-1"/>
                <w:sz w:val="28"/>
                <w:szCs w:val="28"/>
                <w:lang w:val="uk-UA"/>
              </w:rPr>
              <w:t xml:space="preserve"> </w:t>
            </w:r>
            <w:r>
              <w:rPr>
                <w:rFonts w:eastAsia="Times New Roman" w:cs="Times New Roman" w:ascii="Times New Roman" w:hAnsi="Times New Roman"/>
                <w:b/>
                <w:bCs/>
                <w:i/>
                <w:sz w:val="28"/>
                <w:szCs w:val="28"/>
                <w:lang w:val="uk-UA"/>
              </w:rPr>
              <w:t>українська</w:t>
            </w:r>
          </w:p>
        </w:tc>
      </w:tr>
      <w:tr>
        <w:trPr>
          <w:trHeight w:val="433" w:hRule="atLeast"/>
        </w:trPr>
        <w:tc>
          <w:tcPr>
            <w:tcW w:w="9355" w:type="dxa"/>
            <w:tcBorders/>
          </w:tcPr>
          <w:p>
            <w:pPr>
              <w:pStyle w:val="Normal"/>
              <w:widowControl w:val="false"/>
              <w:spacing w:lineRule="auto" w:line="360" w:before="0" w:after="0"/>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Шифр</w:t>
            </w:r>
            <w:r>
              <w:rPr>
                <w:rFonts w:eastAsia="Times New Roman" w:cs="Times New Roman" w:ascii="Times New Roman" w:hAnsi="Times New Roman"/>
                <w:spacing w:val="-2"/>
                <w:sz w:val="28"/>
                <w:szCs w:val="28"/>
                <w:lang w:val="uk-UA"/>
              </w:rPr>
              <w:t xml:space="preserve"> </w:t>
            </w:r>
            <w:r>
              <w:rPr>
                <w:rFonts w:eastAsia="Times New Roman" w:cs="Times New Roman" w:ascii="Times New Roman" w:hAnsi="Times New Roman"/>
                <w:sz w:val="28"/>
                <w:szCs w:val="28"/>
                <w:lang w:val="uk-UA"/>
              </w:rPr>
              <w:t>та</w:t>
            </w:r>
            <w:r>
              <w:rPr>
                <w:rFonts w:eastAsia="Times New Roman" w:cs="Times New Roman" w:ascii="Times New Roman" w:hAnsi="Times New Roman"/>
                <w:spacing w:val="-3"/>
                <w:sz w:val="28"/>
                <w:szCs w:val="28"/>
                <w:lang w:val="uk-UA"/>
              </w:rPr>
              <w:t xml:space="preserve"> </w:t>
            </w:r>
            <w:r>
              <w:rPr>
                <w:rFonts w:eastAsia="Times New Roman" w:cs="Times New Roman" w:ascii="Times New Roman" w:hAnsi="Times New Roman"/>
                <w:sz w:val="28"/>
                <w:szCs w:val="28"/>
                <w:lang w:val="uk-UA"/>
              </w:rPr>
              <w:t>найменування</w:t>
            </w:r>
            <w:r>
              <w:rPr>
                <w:rFonts w:eastAsia="Times New Roman" w:cs="Times New Roman" w:ascii="Times New Roman" w:hAnsi="Times New Roman"/>
                <w:spacing w:val="-2"/>
                <w:sz w:val="28"/>
                <w:szCs w:val="28"/>
                <w:lang w:val="uk-UA"/>
              </w:rPr>
              <w:t xml:space="preserve"> </w:t>
            </w:r>
            <w:r>
              <w:rPr>
                <w:rFonts w:eastAsia="Times New Roman" w:cs="Times New Roman" w:ascii="Times New Roman" w:hAnsi="Times New Roman"/>
                <w:sz w:val="28"/>
                <w:szCs w:val="28"/>
                <w:lang w:val="uk-UA"/>
              </w:rPr>
              <w:t>галузі</w:t>
            </w:r>
            <w:r>
              <w:rPr>
                <w:rFonts w:eastAsia="Times New Roman" w:cs="Times New Roman" w:ascii="Times New Roman" w:hAnsi="Times New Roman"/>
                <w:spacing w:val="-3"/>
                <w:sz w:val="28"/>
                <w:szCs w:val="28"/>
                <w:lang w:val="uk-UA"/>
              </w:rPr>
              <w:t xml:space="preserve"> </w:t>
            </w:r>
            <w:r>
              <w:rPr>
                <w:rFonts w:eastAsia="Times New Roman" w:cs="Times New Roman" w:ascii="Times New Roman" w:hAnsi="Times New Roman"/>
                <w:sz w:val="28"/>
                <w:szCs w:val="28"/>
                <w:lang w:val="uk-UA"/>
              </w:rPr>
              <w:t>знань</w:t>
            </w:r>
            <w:r>
              <w:rPr>
                <w:rFonts w:eastAsia="Times New Roman" w:cs="Times New Roman" w:ascii="Times New Roman" w:hAnsi="Times New Roman"/>
                <w:spacing w:val="-1"/>
                <w:sz w:val="28"/>
                <w:szCs w:val="28"/>
                <w:lang w:val="uk-UA"/>
              </w:rPr>
              <w:t xml:space="preserve"> </w:t>
            </w:r>
            <w:r>
              <w:rPr>
                <w:rFonts w:eastAsia="Times New Roman" w:cs="Times New Roman" w:ascii="Times New Roman" w:hAnsi="Times New Roman"/>
                <w:b/>
                <w:bCs/>
                <w:i/>
                <w:iCs/>
                <w:sz w:val="28"/>
                <w:szCs w:val="28"/>
                <w:lang w:val="uk-UA"/>
              </w:rPr>
              <w:t>№14</w:t>
            </w:r>
            <w:r>
              <w:rPr>
                <w:rFonts w:eastAsia="Times New Roman" w:cs="Times New Roman" w:ascii="Times New Roman" w:hAnsi="Times New Roman"/>
                <w:b/>
                <w:bCs/>
                <w:i/>
                <w:iCs/>
                <w:spacing w:val="-2"/>
                <w:sz w:val="28"/>
                <w:szCs w:val="28"/>
                <w:lang w:val="uk-UA"/>
              </w:rPr>
              <w:t xml:space="preserve"> </w:t>
            </w:r>
            <w:r>
              <w:rPr>
                <w:rFonts w:eastAsia="Times New Roman" w:cs="Times New Roman" w:ascii="Times New Roman" w:hAnsi="Times New Roman"/>
                <w:b/>
                <w:bCs/>
                <w:i/>
                <w:iCs/>
                <w:sz w:val="28"/>
                <w:szCs w:val="28"/>
                <w:lang w:val="uk-UA"/>
              </w:rPr>
              <w:t>«Електрична інженерія»</w:t>
            </w:r>
          </w:p>
        </w:tc>
      </w:tr>
      <w:tr>
        <w:trPr>
          <w:trHeight w:val="776" w:hRule="atLeast"/>
        </w:trPr>
        <w:tc>
          <w:tcPr>
            <w:tcW w:w="9355" w:type="dxa"/>
            <w:tcBorders/>
          </w:tcPr>
          <w:p>
            <w:pPr>
              <w:pStyle w:val="Normal"/>
              <w:widowControl w:val="false"/>
              <w:spacing w:lineRule="atLeast" w:line="240" w:before="0" w:after="160"/>
              <w:ind w:right="-704" w:hanging="0"/>
              <w:rPr>
                <w:rFonts w:ascii="Times New Roman" w:hAnsi="Times New Roman" w:cs="Times New Roman"/>
                <w:b/>
                <w:b/>
                <w:bCs/>
                <w:i/>
                <w:i/>
                <w:iCs/>
                <w:sz w:val="28"/>
                <w:szCs w:val="28"/>
                <w:lang w:val="uk-UA"/>
              </w:rPr>
            </w:pPr>
            <w:r>
              <w:rPr>
                <w:rFonts w:eastAsia="Times New Roman" w:cs="Times New Roman" w:ascii="Times New Roman" w:hAnsi="Times New Roman"/>
                <w:sz w:val="28"/>
                <w:szCs w:val="28"/>
                <w:lang w:val="uk-UA"/>
              </w:rPr>
              <w:t>Код</w:t>
            </w:r>
            <w:r>
              <w:rPr>
                <w:rFonts w:eastAsia="Times New Roman" w:cs="Times New Roman" w:ascii="Times New Roman" w:hAnsi="Times New Roman"/>
                <w:spacing w:val="-3"/>
                <w:sz w:val="28"/>
                <w:szCs w:val="28"/>
                <w:lang w:val="uk-UA"/>
              </w:rPr>
              <w:t xml:space="preserve"> </w:t>
            </w:r>
            <w:r>
              <w:rPr>
                <w:rFonts w:eastAsia="Times New Roman" w:cs="Times New Roman" w:ascii="Times New Roman" w:hAnsi="Times New Roman"/>
                <w:sz w:val="28"/>
                <w:szCs w:val="28"/>
                <w:lang w:val="uk-UA"/>
              </w:rPr>
              <w:t>та</w:t>
            </w:r>
            <w:r>
              <w:rPr>
                <w:rFonts w:eastAsia="Times New Roman" w:cs="Times New Roman" w:ascii="Times New Roman" w:hAnsi="Times New Roman"/>
                <w:spacing w:val="-4"/>
                <w:sz w:val="28"/>
                <w:szCs w:val="28"/>
                <w:lang w:val="uk-UA"/>
              </w:rPr>
              <w:t xml:space="preserve"> </w:t>
            </w:r>
            <w:r>
              <w:rPr>
                <w:rFonts w:eastAsia="Times New Roman" w:cs="Times New Roman" w:ascii="Times New Roman" w:hAnsi="Times New Roman"/>
                <w:sz w:val="28"/>
                <w:szCs w:val="28"/>
                <w:lang w:val="uk-UA"/>
              </w:rPr>
              <w:t>найменування</w:t>
            </w:r>
            <w:r>
              <w:rPr>
                <w:rFonts w:eastAsia="Times New Roman" w:cs="Times New Roman" w:ascii="Times New Roman" w:hAnsi="Times New Roman"/>
                <w:spacing w:val="-4"/>
                <w:sz w:val="28"/>
                <w:szCs w:val="28"/>
                <w:lang w:val="uk-UA"/>
              </w:rPr>
              <w:t xml:space="preserve"> </w:t>
            </w:r>
            <w:r>
              <w:rPr>
                <w:rFonts w:eastAsia="Times New Roman" w:cs="Times New Roman" w:ascii="Times New Roman" w:hAnsi="Times New Roman"/>
                <w:sz w:val="28"/>
                <w:szCs w:val="28"/>
                <w:lang w:val="uk-UA"/>
              </w:rPr>
              <w:t>спеціальності</w:t>
            </w:r>
            <w:r>
              <w:rPr>
                <w:rFonts w:eastAsia="Times New Roman" w:cs="Times New Roman" w:ascii="Times New Roman" w:hAnsi="Times New Roman"/>
                <w:spacing w:val="-3"/>
                <w:sz w:val="28"/>
                <w:szCs w:val="28"/>
                <w:lang w:val="uk-UA"/>
              </w:rPr>
              <w:t xml:space="preserve"> </w:t>
            </w:r>
            <w:r>
              <w:rPr>
                <w:rFonts w:eastAsia="Times New Roman" w:cs="Times New Roman" w:ascii="Times New Roman" w:hAnsi="Times New Roman"/>
                <w:b/>
                <w:bCs/>
                <w:i/>
                <w:iCs/>
                <w:sz w:val="28"/>
                <w:szCs w:val="28"/>
                <w:lang w:val="uk-UA"/>
              </w:rPr>
              <w:t>№141</w:t>
            </w:r>
            <w:bookmarkStart w:id="1" w:name="_Hlk142751969"/>
            <w:r>
              <w:rPr>
                <w:rFonts w:eastAsia="Times New Roman" w:cs="Times New Roman" w:ascii="Times New Roman" w:hAnsi="Times New Roman"/>
                <w:b/>
                <w:bCs/>
                <w:i/>
                <w:iCs/>
                <w:sz w:val="28"/>
                <w:szCs w:val="28"/>
                <w:lang w:val="uk-UA"/>
              </w:rPr>
              <w:t xml:space="preserve"> </w:t>
            </w:r>
            <w:bookmarkStart w:id="2" w:name="_Hlk147494679"/>
            <w:r>
              <w:rPr>
                <w:rFonts w:eastAsia="Times New Roman" w:cs="Times New Roman" w:ascii="Times New Roman" w:hAnsi="Times New Roman"/>
                <w:b/>
                <w:bCs/>
                <w:i/>
                <w:iCs/>
                <w:sz w:val="28"/>
                <w:szCs w:val="28"/>
                <w:lang w:val="uk-UA"/>
              </w:rPr>
              <w:t>«</w:t>
            </w:r>
            <w:r>
              <w:rPr>
                <w:rFonts w:cs="Times New Roman" w:ascii="Times New Roman" w:hAnsi="Times New Roman"/>
                <w:b/>
                <w:i/>
                <w:iCs/>
                <w:sz w:val="28"/>
                <w:szCs w:val="28"/>
                <w:lang w:val="uk-UA"/>
              </w:rPr>
              <w:t>Електроенергетика, електротехніка та електромеханіка»</w:t>
            </w:r>
            <w:bookmarkEnd w:id="1"/>
            <w:bookmarkEnd w:id="2"/>
          </w:p>
        </w:tc>
      </w:tr>
      <w:tr>
        <w:trPr>
          <w:trHeight w:val="684" w:hRule="atLeast"/>
        </w:trPr>
        <w:tc>
          <w:tcPr>
            <w:tcW w:w="9355" w:type="dxa"/>
            <w:tcBorders/>
          </w:tcPr>
          <w:p>
            <w:pPr>
              <w:pStyle w:val="NormalWeb"/>
              <w:widowControl w:val="false"/>
              <w:spacing w:lineRule="auto" w:line="254" w:beforeAutospacing="0" w:before="0" w:afterAutospacing="0" w:after="0"/>
              <w:rPr>
                <w:i/>
                <w:i/>
                <w:iCs/>
                <w:lang w:eastAsia="en-US"/>
              </w:rPr>
            </w:pPr>
            <w:r>
              <w:rPr>
                <w:spacing w:val="-2"/>
                <w:sz w:val="28"/>
                <w:szCs w:val="28"/>
                <w:lang w:val="uk-UA" w:eastAsia="en-US"/>
              </w:rPr>
              <w:t>Освітньо-професійна</w:t>
            </w:r>
            <w:r>
              <w:rPr>
                <w:spacing w:val="-5"/>
                <w:sz w:val="28"/>
                <w:szCs w:val="28"/>
                <w:lang w:val="uk-UA" w:eastAsia="en-US"/>
              </w:rPr>
              <w:t xml:space="preserve"> </w:t>
            </w:r>
            <w:r>
              <w:rPr>
                <w:spacing w:val="-2"/>
                <w:sz w:val="28"/>
                <w:szCs w:val="28"/>
                <w:lang w:val="uk-UA" w:eastAsia="en-US"/>
              </w:rPr>
              <w:t>програма</w:t>
            </w:r>
            <w:r>
              <w:rPr>
                <w:b/>
                <w:bCs/>
                <w:spacing w:val="-5"/>
                <w:sz w:val="28"/>
                <w:szCs w:val="28"/>
                <w:lang w:val="uk-UA" w:eastAsia="en-US"/>
              </w:rPr>
              <w:t xml:space="preserve">  </w:t>
            </w:r>
            <w:r>
              <w:rPr>
                <w:b/>
                <w:bCs/>
                <w:color w:val="000000"/>
                <w:sz w:val="28"/>
                <w:szCs w:val="28"/>
                <w:lang w:eastAsia="en-US"/>
              </w:rPr>
              <w:t>«</w:t>
            </w:r>
            <w:r>
              <w:rPr>
                <w:b/>
                <w:bCs/>
                <w:i/>
                <w:iCs/>
                <w:color w:val="000000"/>
                <w:sz w:val="28"/>
                <w:szCs w:val="28"/>
                <w:lang w:val="uk-UA" w:eastAsia="en-US"/>
              </w:rPr>
              <w:t>Екоенергетика та інтелектуальна електромеханіка</w:t>
            </w:r>
            <w:r>
              <w:rPr>
                <w:b/>
                <w:bCs/>
                <w:i/>
                <w:iCs/>
                <w:color w:val="000000"/>
                <w:sz w:val="28"/>
                <w:szCs w:val="28"/>
                <w:lang w:eastAsia="en-US"/>
              </w:rPr>
              <w:t>»</w:t>
            </w:r>
          </w:p>
        </w:tc>
      </w:tr>
      <w:tr>
        <w:trPr>
          <w:trHeight w:val="433" w:hRule="atLeast"/>
        </w:trPr>
        <w:tc>
          <w:tcPr>
            <w:tcW w:w="9355" w:type="dxa"/>
            <w:tcBorders/>
          </w:tcPr>
          <w:p>
            <w:pPr>
              <w:pStyle w:val="Normal"/>
              <w:widowControl w:val="false"/>
              <w:rPr>
                <w:rFonts w:ascii="Times New Roman" w:hAnsi="Times New Roman" w:cs="Times New Roman"/>
                <w:b/>
                <w:b/>
                <w:i/>
                <w:i/>
                <w:iCs/>
                <w:sz w:val="28"/>
                <w:szCs w:val="28"/>
                <w:lang w:val="uk-UA"/>
              </w:rPr>
            </w:pPr>
            <w:r>
              <w:rPr>
                <w:rFonts w:eastAsia="Times New Roman" w:cs="Times New Roman" w:ascii="Times New Roman" w:hAnsi="Times New Roman"/>
                <w:sz w:val="28"/>
                <w:szCs w:val="28"/>
                <w:lang w:val="uk-UA"/>
              </w:rPr>
              <w:t>Ступінь</w:t>
            </w:r>
            <w:r>
              <w:rPr>
                <w:rFonts w:eastAsia="Times New Roman" w:cs="Times New Roman" w:ascii="Times New Roman" w:hAnsi="Times New Roman"/>
                <w:spacing w:val="-2"/>
                <w:sz w:val="28"/>
                <w:szCs w:val="28"/>
                <w:lang w:val="uk-UA"/>
              </w:rPr>
              <w:t xml:space="preserve"> </w:t>
            </w:r>
            <w:r>
              <w:rPr>
                <w:rFonts w:eastAsia="Times New Roman" w:cs="Times New Roman" w:ascii="Times New Roman" w:hAnsi="Times New Roman"/>
                <w:sz w:val="28"/>
                <w:szCs w:val="28"/>
                <w:lang w:val="uk-UA"/>
              </w:rPr>
              <w:t>вищої</w:t>
            </w:r>
            <w:r>
              <w:rPr>
                <w:rFonts w:eastAsia="Times New Roman" w:cs="Times New Roman" w:ascii="Times New Roman" w:hAnsi="Times New Roman"/>
                <w:spacing w:val="-3"/>
                <w:sz w:val="28"/>
                <w:szCs w:val="28"/>
                <w:lang w:val="uk-UA"/>
              </w:rPr>
              <w:t xml:space="preserve"> </w:t>
            </w:r>
            <w:r>
              <w:rPr>
                <w:rFonts w:eastAsia="Times New Roman" w:cs="Times New Roman" w:ascii="Times New Roman" w:hAnsi="Times New Roman"/>
                <w:sz w:val="28"/>
                <w:szCs w:val="28"/>
                <w:lang w:val="uk-UA"/>
              </w:rPr>
              <w:t>освіти</w:t>
            </w:r>
            <w:r>
              <w:rPr>
                <w:rFonts w:eastAsia="Times New Roman" w:cs="Times New Roman" w:ascii="Times New Roman" w:hAnsi="Times New Roman"/>
                <w:spacing w:val="1"/>
                <w:sz w:val="28"/>
                <w:szCs w:val="28"/>
                <w:lang w:val="uk-UA"/>
              </w:rPr>
              <w:t xml:space="preserve"> </w:t>
            </w:r>
            <w:r>
              <w:rPr>
                <w:rFonts w:cs="Times New Roman" w:ascii="Times New Roman" w:hAnsi="Times New Roman"/>
                <w:b/>
                <w:bCs/>
                <w:i/>
                <w:iCs/>
                <w:sz w:val="28"/>
                <w:szCs w:val="28"/>
                <w:lang w:val="uk-UA"/>
              </w:rPr>
              <w:t xml:space="preserve">бакалавр з </w:t>
            </w:r>
            <w:r>
              <w:rPr>
                <w:rFonts w:cs="Times New Roman" w:ascii="Times New Roman" w:hAnsi="Times New Roman"/>
                <w:b/>
                <w:i/>
                <w:iCs/>
                <w:sz w:val="28"/>
                <w:szCs w:val="28"/>
                <w:lang w:val="uk-UA"/>
              </w:rPr>
              <w:t>електроенергетики,</w:t>
            </w:r>
          </w:p>
          <w:p>
            <w:pPr>
              <w:pStyle w:val="Normal"/>
              <w:widowControl w:val="false"/>
              <w:spacing w:before="0" w:after="160"/>
              <w:jc w:val="center"/>
              <w:rPr>
                <w:rFonts w:ascii="Times New Roman" w:hAnsi="Times New Roman" w:cs="Times New Roman"/>
                <w:b/>
                <w:b/>
                <w:bCs/>
                <w:i/>
                <w:i/>
                <w:iCs/>
                <w:sz w:val="28"/>
                <w:szCs w:val="28"/>
                <w:lang w:val="uk-UA"/>
              </w:rPr>
            </w:pPr>
            <w:r>
              <w:rPr>
                <w:rFonts w:cs="Times New Roman" w:ascii="Times New Roman" w:hAnsi="Times New Roman"/>
                <w:b/>
                <w:i/>
                <w:iCs/>
                <w:sz w:val="28"/>
                <w:szCs w:val="28"/>
                <w:lang w:val="uk-UA"/>
              </w:rPr>
              <w:t>електротехніки та електромеханіки</w:t>
            </w:r>
          </w:p>
        </w:tc>
      </w:tr>
    </w:tbl>
    <w:p>
      <w:pPr>
        <w:pStyle w:val="Normal"/>
        <w:widowControl w:val="false"/>
        <w:spacing w:lineRule="auto" w:line="240" w:before="5" w:after="0"/>
        <w:rPr>
          <w:rFonts w:ascii="Times New Roman" w:hAnsi="Times New Roman" w:eastAsia="Times New Roman" w:cs="Times New Roman"/>
          <w:sz w:val="20"/>
          <w:szCs w:val="28"/>
          <w:lang w:val="uk-UA"/>
        </w:rPr>
      </w:pPr>
      <w:r>
        <w:rPr>
          <w:rFonts w:eastAsia="Times New Roman" w:cs="Times New Roman" w:ascii="Times New Roman" w:hAnsi="Times New Roman"/>
          <w:sz w:val="20"/>
          <w:szCs w:val="28"/>
          <w:lang w:val="uk-UA"/>
        </w:rPr>
      </w:r>
    </w:p>
    <w:p>
      <w:pPr>
        <w:pStyle w:val="Normal"/>
        <w:widowControl w:val="false"/>
        <w:spacing w:lineRule="auto" w:line="240" w:before="0" w:after="0"/>
        <w:rPr>
          <w:rFonts w:ascii="Times New Roman" w:hAnsi="Times New Roman" w:eastAsia="Times New Roman" w:cs="Times New Roman"/>
          <w:sz w:val="20"/>
          <w:szCs w:val="28"/>
          <w:lang w:val="uk-UA"/>
        </w:rPr>
      </w:pPr>
      <w:r>
        <w:rPr>
          <w:rFonts w:eastAsia="Times New Roman" w:cs="Times New Roman" w:ascii="Times New Roman" w:hAnsi="Times New Roman"/>
          <w:sz w:val="20"/>
          <w:szCs w:val="28"/>
          <w:lang w:val="uk-UA"/>
        </w:rPr>
      </w:r>
    </w:p>
    <w:p>
      <w:pPr>
        <w:pStyle w:val="Normal"/>
        <w:widowControl w:val="false"/>
        <w:spacing w:lineRule="auto" w:line="240" w:before="1" w:after="0"/>
        <w:rPr>
          <w:rFonts w:ascii="Times New Roman" w:hAnsi="Times New Roman" w:eastAsia="Times New Roman" w:cs="Times New Roman"/>
          <w:sz w:val="16"/>
          <w:szCs w:val="28"/>
          <w:lang w:val="uk-UA"/>
        </w:rPr>
      </w:pPr>
      <w:r>
        <w:rPr>
          <w:rFonts w:eastAsia="Times New Roman" w:cs="Times New Roman" w:ascii="Times New Roman" w:hAnsi="Times New Roman"/>
          <w:sz w:val="16"/>
          <w:szCs w:val="28"/>
          <w:lang w:val="uk-UA"/>
        </w:rPr>
      </w:r>
    </w:p>
    <w:p>
      <w:pPr>
        <w:pStyle w:val="Normal"/>
        <w:widowControl w:val="false"/>
        <w:spacing w:lineRule="auto" w:line="240" w:before="1" w:after="0"/>
        <w:rPr>
          <w:rFonts w:ascii="Times New Roman" w:hAnsi="Times New Roman" w:eastAsia="Times New Roman" w:cs="Times New Roman"/>
          <w:sz w:val="16"/>
          <w:szCs w:val="28"/>
          <w:lang w:val="uk-UA"/>
        </w:rPr>
      </w:pPr>
      <w:r>
        <w:rPr>
          <w:rFonts w:eastAsia="Times New Roman" w:cs="Times New Roman" w:ascii="Times New Roman" w:hAnsi="Times New Roman"/>
          <w:sz w:val="16"/>
          <w:szCs w:val="28"/>
          <w:lang w:val="uk-UA"/>
        </w:rPr>
      </w:r>
    </w:p>
    <w:p>
      <w:pPr>
        <w:pStyle w:val="Normal"/>
        <w:widowControl w:val="false"/>
        <w:spacing w:lineRule="auto" w:line="240" w:before="1" w:after="0"/>
        <w:rPr>
          <w:rFonts w:ascii="Times New Roman" w:hAnsi="Times New Roman" w:eastAsia="Times New Roman" w:cs="Times New Roman"/>
          <w:sz w:val="16"/>
          <w:szCs w:val="28"/>
          <w:lang w:val="uk-UA"/>
        </w:rPr>
      </w:pPr>
      <w:r>
        <w:rPr>
          <w:rFonts w:eastAsia="Times New Roman" w:cs="Times New Roman" w:ascii="Times New Roman" w:hAnsi="Times New Roman"/>
          <w:sz w:val="16"/>
          <w:szCs w:val="28"/>
          <w:lang w:val="uk-UA"/>
        </w:rPr>
      </w:r>
    </w:p>
    <w:p>
      <w:pPr>
        <w:pStyle w:val="Normal"/>
        <w:widowControl w:val="false"/>
        <w:spacing w:lineRule="auto" w:line="360" w:before="0" w:after="0"/>
        <w:ind w:right="301" w:hanging="0"/>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Затверджено на засіданні</w:t>
      </w:r>
    </w:p>
    <w:p>
      <w:pPr>
        <w:pStyle w:val="Normal"/>
        <w:widowControl w:val="false"/>
        <w:spacing w:lineRule="auto" w:line="240" w:before="89" w:after="0"/>
        <w:ind w:right="298" w:firstLine="1"/>
        <w:rPr>
          <w:rFonts w:ascii="Times New Roman" w:hAnsi="Times New Roman" w:cs="Times New Roman"/>
          <w:b/>
          <w:b/>
          <w:i/>
          <w:i/>
          <w:iCs/>
          <w:sz w:val="28"/>
          <w:szCs w:val="28"/>
          <w:lang w:val="uk-UA"/>
        </w:rPr>
      </w:pPr>
      <w:r>
        <w:rPr>
          <w:rFonts w:eastAsia="Times New Roman" w:cs="Times New Roman" w:ascii="Times New Roman" w:hAnsi="Times New Roman"/>
          <w:spacing w:val="-4"/>
          <w:sz w:val="28"/>
          <w:szCs w:val="28"/>
          <w:lang w:val="uk-UA"/>
        </w:rPr>
        <w:t xml:space="preserve">Методичної Ради зі </w:t>
      </w:r>
      <w:r>
        <w:rPr>
          <w:rFonts w:eastAsia="Times New Roman" w:cs="Times New Roman" w:ascii="Times New Roman" w:hAnsi="Times New Roman"/>
          <w:sz w:val="28"/>
          <w:szCs w:val="28"/>
          <w:lang w:val="uk-UA"/>
        </w:rPr>
        <w:t xml:space="preserve">спеціальності </w:t>
      </w:r>
      <w:r>
        <w:rPr>
          <w:rFonts w:eastAsia="Times New Roman" w:cs="Times New Roman" w:ascii="Times New Roman" w:hAnsi="Times New Roman"/>
          <w:b/>
          <w:bCs/>
          <w:i/>
          <w:iCs/>
          <w:sz w:val="28"/>
          <w:szCs w:val="28"/>
          <w:lang w:val="uk-UA"/>
        </w:rPr>
        <w:t xml:space="preserve">№141  </w:t>
      </w:r>
      <w:r>
        <w:rPr>
          <w:rFonts w:eastAsia="Times New Roman" w:cs="Times New Roman" w:ascii="Times New Roman" w:hAnsi="Times New Roman"/>
          <w:b/>
          <w:bCs/>
          <w:i/>
          <w:iCs/>
          <w:spacing w:val="-3"/>
          <w:sz w:val="28"/>
          <w:szCs w:val="28"/>
          <w:lang w:val="uk-UA"/>
        </w:rPr>
        <w:t xml:space="preserve"> </w:t>
      </w:r>
      <w:r>
        <w:rPr>
          <w:rFonts w:eastAsia="Times New Roman" w:cs="Times New Roman" w:ascii="Times New Roman" w:hAnsi="Times New Roman"/>
          <w:b/>
          <w:bCs/>
          <w:i/>
          <w:iCs/>
          <w:sz w:val="28"/>
          <w:szCs w:val="28"/>
          <w:lang w:val="uk-UA"/>
        </w:rPr>
        <w:t xml:space="preserve"> «</w:t>
      </w:r>
      <w:r>
        <w:rPr>
          <w:rFonts w:cs="Times New Roman" w:ascii="Times New Roman" w:hAnsi="Times New Roman"/>
          <w:b/>
          <w:i/>
          <w:iCs/>
          <w:sz w:val="28"/>
          <w:szCs w:val="28"/>
          <w:lang w:val="uk-UA"/>
        </w:rPr>
        <w:t>Електроенергетика, електротехніка  та електромеханіка»</w:t>
      </w:r>
    </w:p>
    <w:p>
      <w:pPr>
        <w:pStyle w:val="Normal"/>
        <w:widowControl w:val="false"/>
        <w:spacing w:lineRule="auto" w:line="240" w:before="89" w:after="0"/>
        <w:ind w:right="298" w:firstLine="1"/>
        <w:rPr>
          <w:rFonts w:ascii="Times New Roman" w:hAnsi="Times New Roman" w:eastAsia="Times New Roman" w:cs="Times New Roman"/>
          <w:i/>
          <w:i/>
          <w:iCs/>
          <w:sz w:val="28"/>
          <w:szCs w:val="28"/>
          <w:u w:val="single"/>
          <w:lang w:val="uk-UA"/>
        </w:rPr>
      </w:pPr>
      <w:r>
        <w:rPr>
          <w:rFonts w:eastAsia="Times New Roman" w:cs="Times New Roman" w:ascii="Times New Roman" w:hAnsi="Times New Roman"/>
          <w:i/>
          <w:iCs/>
          <w:spacing w:val="-3"/>
          <w:sz w:val="28"/>
          <w:szCs w:val="28"/>
          <w:u w:val="single"/>
          <w:lang w:val="uk-UA"/>
        </w:rPr>
        <w:t xml:space="preserve"> </w:t>
      </w:r>
      <w:r>
        <w:rPr>
          <w:rFonts w:eastAsia="Times New Roman" w:cs="Times New Roman" w:ascii="Times New Roman" w:hAnsi="Times New Roman"/>
          <w:i/>
          <w:iCs/>
          <w:spacing w:val="-3"/>
          <w:sz w:val="28"/>
          <w:szCs w:val="28"/>
          <w:u w:val="single"/>
          <w:lang w:val="uk-UA"/>
        </w:rPr>
        <w:t>«           »                 2023 р. протокол  №    .</w:t>
      </w:r>
    </w:p>
    <w:p>
      <w:pPr>
        <w:pStyle w:val="Normal"/>
        <w:widowControl w:val="false"/>
        <w:spacing w:lineRule="auto" w:line="240" w:before="9" w:after="0"/>
        <w:rPr>
          <w:rFonts w:ascii="Times New Roman" w:hAnsi="Times New Roman" w:eastAsia="Times New Roman" w:cs="Times New Roman"/>
          <w:sz w:val="19"/>
          <w:szCs w:val="28"/>
          <w:lang w:val="uk-UA"/>
        </w:rPr>
      </w:pPr>
      <w:r>
        <w:rPr>
          <w:rFonts w:eastAsia="Times New Roman" w:cs="Times New Roman" w:ascii="Times New Roman" w:hAnsi="Times New Roman"/>
          <w:sz w:val="19"/>
          <w:szCs w:val="28"/>
          <w:lang w:val="uk-UA"/>
        </w:rPr>
      </w:r>
    </w:p>
    <w:p>
      <w:pPr>
        <w:pStyle w:val="Normal"/>
        <w:widowControl w:val="false"/>
        <w:spacing w:lineRule="auto" w:line="240" w:before="9" w:after="0"/>
        <w:rPr>
          <w:rFonts w:ascii="Times New Roman" w:hAnsi="Times New Roman" w:eastAsia="Times New Roman" w:cs="Times New Roman"/>
          <w:sz w:val="19"/>
          <w:szCs w:val="28"/>
          <w:lang w:val="uk-UA"/>
        </w:rPr>
      </w:pPr>
      <w:r>
        <w:rPr>
          <w:rFonts w:eastAsia="Times New Roman" w:cs="Times New Roman" w:ascii="Times New Roman" w:hAnsi="Times New Roman"/>
          <w:sz w:val="19"/>
          <w:szCs w:val="28"/>
          <w:lang w:val="uk-UA"/>
        </w:rPr>
      </w:r>
    </w:p>
    <w:p>
      <w:pPr>
        <w:pStyle w:val="Normal"/>
        <w:widowControl w:val="false"/>
        <w:spacing w:lineRule="auto" w:line="480" w:before="9" w:after="0"/>
        <w:rPr>
          <w:rFonts w:ascii="Times New Roman" w:hAnsi="Times New Roman" w:eastAsia="Times New Roman" w:cs="Times New Roman"/>
          <w:sz w:val="24"/>
          <w:szCs w:val="40"/>
          <w:lang w:val="uk-UA"/>
        </w:rPr>
      </w:pPr>
      <w:r>
        <w:rPr>
          <w:rFonts w:eastAsia="Times New Roman" w:cs="Times New Roman" w:ascii="Times New Roman" w:hAnsi="Times New Roman"/>
          <w:sz w:val="24"/>
          <w:szCs w:val="40"/>
          <w:lang w:val="uk-UA"/>
        </w:rPr>
        <w:t>Реєстраційний номер в навчальному відділі НЦООП</w:t>
        <w:br/>
      </w:r>
    </w:p>
    <w:tbl>
      <w:tblPr>
        <w:tblpPr w:bottomFromText="160" w:horzAnchor="margin" w:leftFromText="180" w:rightFromText="180" w:tblpX="0" w:tblpY="571" w:topFromText="0" w:vertAnchor="text"/>
        <w:tblW w:w="9930" w:type="dxa"/>
        <w:jc w:val="left"/>
        <w:tblInd w:w="0" w:type="dxa"/>
        <w:tblLayout w:type="fixed"/>
        <w:tblCellMar>
          <w:top w:w="0" w:type="dxa"/>
          <w:left w:w="108" w:type="dxa"/>
          <w:bottom w:w="0" w:type="dxa"/>
          <w:right w:w="108" w:type="dxa"/>
        </w:tblCellMar>
        <w:tblLook w:val="00a0" w:noHBand="0" w:noVBand="0" w:firstColumn="1" w:lastRow="0" w:lastColumn="0" w:firstRow="1"/>
      </w:tblPr>
      <w:tblGrid>
        <w:gridCol w:w="1844"/>
        <w:gridCol w:w="5390"/>
        <w:gridCol w:w="2696"/>
      </w:tblGrid>
      <w:tr>
        <w:trPr/>
        <w:tc>
          <w:tcPr>
            <w:tcW w:w="1844" w:type="dxa"/>
            <w:tcBorders/>
          </w:tcPr>
          <w:p>
            <w:pPr>
              <w:pStyle w:val="Normal"/>
              <w:widowControl w:val="false"/>
              <w:spacing w:lineRule="auto" w:line="240" w:before="0" w:after="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Кафедра:</w:t>
            </w:r>
          </w:p>
        </w:tc>
        <w:tc>
          <w:tcPr>
            <w:tcW w:w="5390" w:type="dxa"/>
            <w:tcBorders/>
          </w:tcPr>
          <w:p>
            <w:pPr>
              <w:pStyle w:val="Normal"/>
              <w:widowControl w:val="false"/>
              <w:spacing w:lineRule="auto" w:line="240" w:before="0" w:after="0"/>
              <w:rPr>
                <w:rFonts w:ascii="Times New Roman" w:hAnsi="Times New Roman" w:cs="Times New Roman"/>
                <w:b/>
                <w:b/>
                <w:bCs/>
                <w:sz w:val="24"/>
                <w:szCs w:val="24"/>
                <w:lang w:val="uk-UA"/>
              </w:rPr>
            </w:pPr>
            <w:hyperlink r:id="rId3">
              <w:r>
                <w:rPr>
                  <w:rStyle w:val="InternetLink"/>
                  <w:b/>
                  <w:bCs/>
                  <w:sz w:val="24"/>
                  <w:szCs w:val="24"/>
                </w:rPr>
                <w:t>Екоенергетики, термодинаміки та прикладної екологогії</w:t>
              </w:r>
            </w:hyperlink>
          </w:p>
          <w:p>
            <w:pPr>
              <w:pStyle w:val="Normal"/>
              <w:widowControl w:val="false"/>
              <w:spacing w:lineRule="auto" w:line="240" w:before="0" w:after="0"/>
              <w:rPr>
                <w:rFonts w:ascii="Times New Roman" w:hAnsi="Times New Roman" w:eastAsia="Times New Roman" w:cs="Times New Roman"/>
                <w:b/>
                <w:b/>
                <w:bCs/>
                <w:sz w:val="24"/>
                <w:szCs w:val="24"/>
                <w:u w:val="single"/>
                <w:lang w:val="uk-UA"/>
              </w:rPr>
            </w:pPr>
            <w:r>
              <w:rPr>
                <w:rFonts w:cs="Times New Roman" w:ascii="Times New Roman" w:hAnsi="Times New Roman"/>
                <w:b/>
                <w:bCs/>
                <w:sz w:val="24"/>
                <w:szCs w:val="24"/>
                <w:lang w:val="uk-UA"/>
              </w:rPr>
              <w:t xml:space="preserve">                </w:t>
            </w:r>
          </w:p>
        </w:tc>
        <w:tc>
          <w:tcPr>
            <w:tcW w:w="2696" w:type="dxa"/>
            <w:vMerge w:val="restart"/>
            <w:tcBorders/>
          </w:tcPr>
          <w:p>
            <w:pPr>
              <w:pStyle w:val="Normal"/>
              <w:widowControl w:val="false"/>
              <w:spacing w:lineRule="auto" w:line="240" w:before="0" w:after="0"/>
              <w:rPr>
                <w:rFonts w:ascii="Times New Roman" w:hAnsi="Times New Roman" w:eastAsia="Times New Roman" w:cs="Times New Roman"/>
                <w:b/>
                <w:b/>
                <w:spacing w:val="-4"/>
                <w:sz w:val="24"/>
                <w:szCs w:val="24"/>
                <w:lang w:val="uk-UA"/>
              </w:rPr>
            </w:pPr>
            <w:r>
              <w:rPr/>
              <w:drawing>
                <wp:inline distT="0" distB="0" distL="0" distR="0">
                  <wp:extent cx="1428750" cy="1428750"/>
                  <wp:effectExtent l="0" t="0" r="0" b="0"/>
                  <wp:docPr id="2" name="Рисунок 1" descr="Ярошенко Валерій Михайл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Ярошенко Валерій Михайлович"/>
                          <pic:cNvPicPr>
                            <a:picLocks noChangeAspect="1" noChangeArrowheads="1"/>
                          </pic:cNvPicPr>
                        </pic:nvPicPr>
                        <pic:blipFill>
                          <a:blip r:embed="rId4"/>
                          <a:stretch>
                            <a:fillRect/>
                          </a:stretch>
                        </pic:blipFill>
                        <pic:spPr bwMode="auto">
                          <a:xfrm>
                            <a:off x="0" y="0"/>
                            <a:ext cx="1428750" cy="1428750"/>
                          </a:xfrm>
                          <a:prstGeom prst="rect">
                            <a:avLst/>
                          </a:prstGeom>
                        </pic:spPr>
                      </pic:pic>
                    </a:graphicData>
                  </a:graphic>
                </wp:inline>
              </w:drawing>
            </w:r>
          </w:p>
        </w:tc>
      </w:tr>
      <w:tr>
        <w:trPr/>
        <w:tc>
          <w:tcPr>
            <w:tcW w:w="1844" w:type="dxa"/>
            <w:tcBorders/>
          </w:tcPr>
          <w:p>
            <w:pPr>
              <w:pStyle w:val="Normal"/>
              <w:widowControl w:val="false"/>
              <w:spacing w:lineRule="auto" w:line="240" w:before="0" w:after="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Викладач:</w:t>
            </w:r>
          </w:p>
        </w:tc>
        <w:tc>
          <w:tcPr>
            <w:tcW w:w="5390" w:type="dxa"/>
            <w:tcBorders/>
          </w:tcPr>
          <w:p>
            <w:pPr>
              <w:pStyle w:val="Normal"/>
              <w:widowControl w:val="false"/>
              <w:spacing w:lineRule="auto" w:line="240" w:before="0" w:after="0"/>
              <w:rPr>
                <w:rFonts w:ascii="Times New Roman" w:hAnsi="Times New Roman" w:cs="Times New Roman"/>
                <w:sz w:val="24"/>
                <w:szCs w:val="24"/>
                <w:lang w:val="uk-UA"/>
              </w:rPr>
            </w:pPr>
            <w:hyperlink r:id="rId5">
              <w:r>
                <w:rPr>
                  <w:rStyle w:val="InternetLink"/>
                  <w:rFonts w:eastAsia="Times New Roman"/>
                  <w:spacing w:val="-4"/>
                  <w:sz w:val="24"/>
                  <w:szCs w:val="24"/>
                </w:rPr>
                <w:t>Ярошенко Валерій Михайлович</w:t>
              </w:r>
            </w:hyperlink>
            <w:r>
              <w:rPr>
                <w:rFonts w:eastAsia="Times New Roman" w:cs="Times New Roman" w:ascii="Times New Roman" w:hAnsi="Times New Roman"/>
                <w:b/>
                <w:spacing w:val="-4"/>
                <w:sz w:val="24"/>
                <w:szCs w:val="24"/>
                <w:lang w:val="uk-UA"/>
              </w:rPr>
              <w:t>,</w:t>
            </w:r>
            <w:r>
              <w:rPr>
                <w:rFonts w:eastAsia="Times New Roman" w:cs="Times New Roman" w:ascii="Times New Roman" w:hAnsi="Times New Roman"/>
                <w:spacing w:val="-4"/>
                <w:sz w:val="24"/>
                <w:szCs w:val="24"/>
                <w:lang w:val="uk-UA"/>
              </w:rPr>
              <w:t xml:space="preserve"> доцент кафедри </w:t>
            </w:r>
            <w:r>
              <w:rPr>
                <w:rFonts w:cs="Times New Roman" w:ascii="Times New Roman" w:hAnsi="Times New Roman"/>
                <w:sz w:val="24"/>
                <w:szCs w:val="24"/>
                <w:lang w:val="uk-UA"/>
              </w:rPr>
              <w:t xml:space="preserve"> екоенергетики, термодинаміки та прикладної екологогії, </w:t>
            </w:r>
            <w:r>
              <w:rPr>
                <w:rFonts w:eastAsia="Times New Roman" w:cs="Times New Roman" w:ascii="Times New Roman" w:hAnsi="Times New Roman"/>
                <w:sz w:val="24"/>
                <w:szCs w:val="24"/>
                <w:lang w:val="uk-UA"/>
              </w:rPr>
              <w:t>кандидат технічних наук</w:t>
            </w:r>
          </w:p>
          <w:p>
            <w:pPr>
              <w:pStyle w:val="Normal"/>
              <w:widowControl w:val="false"/>
              <w:spacing w:lineRule="auto" w:line="240" w:before="0" w:after="0"/>
              <w:rPr>
                <w:rFonts w:ascii="Times New Roman" w:hAnsi="Times New Roman" w:eastAsia="Times New Roman" w:cs="Times New Roman"/>
                <w:spacing w:val="-4"/>
                <w:sz w:val="24"/>
                <w:szCs w:val="24"/>
                <w:lang w:val="uk-UA"/>
              </w:rPr>
            </w:pPr>
            <w:r>
              <w:rPr>
                <w:rFonts w:eastAsia="Times New Roman" w:cs="Times New Roman" w:ascii="Times New Roman" w:hAnsi="Times New Roman"/>
                <w:sz w:val="24"/>
                <w:szCs w:val="24"/>
                <w:lang w:val="uk-UA"/>
              </w:rPr>
              <w:t xml:space="preserve"> </w:t>
            </w:r>
          </w:p>
        </w:tc>
        <w:tc>
          <w:tcPr>
            <w:tcW w:w="2696" w:type="dxa"/>
            <w:vMerge w:val="continue"/>
            <w:tcBorders/>
            <w:vAlign w:val="center"/>
          </w:tcPr>
          <w:p>
            <w:pPr>
              <w:pStyle w:val="Normal"/>
              <w:widowControl w:val="false"/>
              <w:spacing w:lineRule="auto" w:line="254" w:before="0" w:after="0"/>
              <w:rPr>
                <w:rFonts w:ascii="Times New Roman" w:hAnsi="Times New Roman" w:eastAsia="Times New Roman" w:cs="Times New Roman"/>
                <w:b/>
                <w:b/>
                <w:spacing w:val="-4"/>
                <w:sz w:val="24"/>
                <w:szCs w:val="24"/>
                <w:lang w:val="uk-UA"/>
              </w:rPr>
            </w:pPr>
            <w:r>
              <w:rPr>
                <w:rFonts w:eastAsia="Times New Roman" w:cs="Times New Roman" w:ascii="Times New Roman" w:hAnsi="Times New Roman"/>
                <w:b/>
                <w:spacing w:val="-4"/>
                <w:sz w:val="24"/>
                <w:szCs w:val="24"/>
                <w:lang w:val="uk-UA"/>
              </w:rPr>
            </w:r>
          </w:p>
        </w:tc>
      </w:tr>
      <w:tr>
        <w:trPr>
          <w:trHeight w:val="1114" w:hRule="atLeast"/>
        </w:trPr>
        <w:tc>
          <w:tcPr>
            <w:tcW w:w="1844" w:type="dxa"/>
            <w:tcBorders/>
            <w:vAlign w:val="center"/>
          </w:tcPr>
          <w:p>
            <w:pPr>
              <w:pStyle w:val="Normal"/>
              <w:widowControl w:val="false"/>
              <w:spacing w:before="0" w:after="160"/>
              <w:rPr>
                <w:rFonts w:ascii="Times New Roman" w:hAnsi="Times New Roman" w:eastAsia="Times New Roman" w:cs="Times New Roman"/>
                <w:spacing w:val="-4"/>
                <w:sz w:val="24"/>
                <w:szCs w:val="24"/>
                <w:lang w:val="uk-UA"/>
              </w:rPr>
            </w:pPr>
            <w:r>
              <w:rPr>
                <w:rFonts w:eastAsia="Times New Roman" w:cs="Times New Roman" w:ascii="Times New Roman" w:hAnsi="Times New Roman"/>
                <w:spacing w:val="-4"/>
                <w:sz w:val="24"/>
                <w:szCs w:val="24"/>
                <w:lang w:val="uk-UA"/>
              </w:rPr>
            </w:r>
          </w:p>
        </w:tc>
        <w:tc>
          <w:tcPr>
            <w:tcW w:w="5390" w:type="dxa"/>
            <w:tcBorders/>
          </w:tcPr>
          <w:p>
            <w:pPr>
              <w:pStyle w:val="Normal"/>
              <w:widowControl w:val="false"/>
              <w:spacing w:lineRule="auto" w:line="240" w:before="0" w:after="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widowControl w:val="false"/>
              <w:spacing w:lineRule="auto" w:line="240" w:before="0" w:after="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Контакти:</w:t>
            </w:r>
          </w:p>
          <w:p>
            <w:pPr>
              <w:pStyle w:val="Normal"/>
              <w:widowControl w:val="false"/>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en-US"/>
              </w:rPr>
              <w:t>valeryi</w:t>
            </w:r>
            <w:r>
              <w:rPr>
                <w:rFonts w:eastAsia="Times New Roman" w:cs="Times New Roman" w:ascii="Times New Roman" w:hAnsi="Times New Roman"/>
                <w:sz w:val="24"/>
                <w:szCs w:val="24"/>
                <w:lang w:val="uk-UA"/>
              </w:rPr>
              <w:t>@ukr.net,</w:t>
            </w:r>
          </w:p>
          <w:p>
            <w:pPr>
              <w:pStyle w:val="Normal"/>
              <w:widowControl w:val="false"/>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0</w:t>
            </w:r>
            <w:r>
              <w:rPr>
                <w:rFonts w:eastAsia="Times New Roman" w:cs="Times New Roman" w:ascii="Times New Roman" w:hAnsi="Times New Roman"/>
                <w:sz w:val="24"/>
                <w:szCs w:val="24"/>
                <w:lang w:val="en-US"/>
              </w:rPr>
              <w:t>73</w:t>
            </w:r>
            <w:r>
              <w:rPr>
                <w:rFonts w:eastAsia="Times New Roman" w:cs="Times New Roman" w:ascii="Times New Roman" w:hAnsi="Times New Roman"/>
                <w:sz w:val="24"/>
                <w:szCs w:val="24"/>
                <w:lang w:val="uk-UA"/>
              </w:rPr>
              <w:t>-</w:t>
            </w:r>
            <w:r>
              <w:rPr>
                <w:rFonts w:eastAsia="Times New Roman" w:cs="Times New Roman" w:ascii="Times New Roman" w:hAnsi="Times New Roman"/>
                <w:sz w:val="24"/>
                <w:szCs w:val="24"/>
                <w:lang w:val="en-US"/>
              </w:rPr>
              <w:t>501</w:t>
            </w:r>
            <w:r>
              <w:rPr>
                <w:rFonts w:eastAsia="Times New Roman" w:cs="Times New Roman" w:ascii="Times New Roman" w:hAnsi="Times New Roman"/>
                <w:sz w:val="24"/>
                <w:szCs w:val="24"/>
                <w:lang w:val="uk-UA"/>
              </w:rPr>
              <w:t>-</w:t>
            </w:r>
            <w:r>
              <w:rPr>
                <w:rFonts w:eastAsia="Times New Roman" w:cs="Times New Roman" w:ascii="Times New Roman" w:hAnsi="Times New Roman"/>
                <w:sz w:val="24"/>
                <w:szCs w:val="24"/>
                <w:lang w:val="en-US"/>
              </w:rPr>
              <w:t>82</w:t>
            </w:r>
            <w:r>
              <w:rPr>
                <w:rFonts w:eastAsia="Times New Roman" w:cs="Times New Roman" w:ascii="Times New Roman" w:hAnsi="Times New Roman"/>
                <w:sz w:val="24"/>
                <w:szCs w:val="24"/>
                <w:lang w:val="uk-UA"/>
              </w:rPr>
              <w:t>-</w:t>
            </w:r>
            <w:r>
              <w:rPr>
                <w:rFonts w:eastAsia="Times New Roman" w:cs="Times New Roman" w:ascii="Times New Roman" w:hAnsi="Times New Roman"/>
                <w:sz w:val="24"/>
                <w:szCs w:val="24"/>
                <w:lang w:val="en-US"/>
              </w:rPr>
              <w:t>83</w:t>
            </w:r>
          </w:p>
        </w:tc>
        <w:tc>
          <w:tcPr>
            <w:tcW w:w="2696" w:type="dxa"/>
            <w:vMerge w:val="continue"/>
            <w:tcBorders/>
            <w:vAlign w:val="center"/>
          </w:tcPr>
          <w:p>
            <w:pPr>
              <w:pStyle w:val="Normal"/>
              <w:widowControl w:val="false"/>
              <w:spacing w:lineRule="auto" w:line="254" w:before="0" w:after="0"/>
              <w:rPr>
                <w:rFonts w:ascii="Times New Roman" w:hAnsi="Times New Roman" w:eastAsia="Times New Roman" w:cs="Times New Roman"/>
                <w:b/>
                <w:b/>
                <w:spacing w:val="-4"/>
                <w:sz w:val="24"/>
                <w:szCs w:val="24"/>
                <w:lang w:val="uk-UA"/>
              </w:rPr>
            </w:pPr>
            <w:r>
              <w:rPr>
                <w:rFonts w:eastAsia="Times New Roman" w:cs="Times New Roman" w:ascii="Times New Roman" w:hAnsi="Times New Roman"/>
                <w:b/>
                <w:spacing w:val="-4"/>
                <w:sz w:val="24"/>
                <w:szCs w:val="24"/>
                <w:lang w:val="uk-UA"/>
              </w:rPr>
            </w:r>
          </w:p>
        </w:tc>
      </w:tr>
    </w:tbl>
    <w:p>
      <w:pPr>
        <w:pStyle w:val="Normal"/>
        <w:widowControl w:val="false"/>
        <w:numPr>
          <w:ilvl w:val="0"/>
          <w:numId w:val="6"/>
        </w:numPr>
        <w:spacing w:lineRule="auto" w:line="240" w:before="0" w:after="0"/>
        <w:contextualSpacing/>
        <w:jc w:val="center"/>
        <w:rPr>
          <w:rFonts w:ascii="Times New Roman" w:hAnsi="Times New Roman" w:eastAsia="Calibri" w:cs="Times New Roman"/>
          <w:b/>
          <w:b/>
          <w:sz w:val="24"/>
          <w:szCs w:val="24"/>
          <w:lang w:val="uk-UA"/>
        </w:rPr>
      </w:pPr>
      <w:r>
        <w:rPr>
          <w:rFonts w:eastAsia="Calibri" w:cs="Times New Roman" w:ascii="Times New Roman" w:hAnsi="Times New Roman"/>
          <w:b/>
          <w:sz w:val="24"/>
          <w:szCs w:val="24"/>
          <w:lang w:val="uk-UA"/>
        </w:rPr>
        <w:t>Загальна інформація</w:t>
      </w:r>
    </w:p>
    <w:tbl>
      <w:tblPr>
        <w:tblW w:w="10137" w:type="dxa"/>
        <w:jc w:val="left"/>
        <w:tblInd w:w="0" w:type="dxa"/>
        <w:tblLayout w:type="fixed"/>
        <w:tblCellMar>
          <w:top w:w="0" w:type="dxa"/>
          <w:left w:w="108" w:type="dxa"/>
          <w:bottom w:w="0" w:type="dxa"/>
          <w:right w:w="108" w:type="dxa"/>
        </w:tblCellMar>
        <w:tblLook w:val="00a0" w:noHBand="0" w:noVBand="0" w:firstColumn="1" w:lastRow="0" w:lastColumn="0" w:firstRow="1"/>
      </w:tblPr>
      <w:tblGrid>
        <w:gridCol w:w="3936"/>
        <w:gridCol w:w="6200"/>
      </w:tblGrid>
      <w:tr>
        <w:trPr/>
        <w:tc>
          <w:tcPr>
            <w:tcW w:w="3936" w:type="dxa"/>
            <w:tcBorders/>
          </w:tcPr>
          <w:p>
            <w:pPr>
              <w:pStyle w:val="Normal"/>
              <w:widowControl w:val="false"/>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tc>
        <w:tc>
          <w:tcPr>
            <w:tcW w:w="6200" w:type="dxa"/>
            <w:tcBorders/>
            <w:vAlign w:val="center"/>
          </w:tcPr>
          <w:p>
            <w:pPr>
              <w:pStyle w:val="Normal"/>
              <w:widowControl w:val="false"/>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tc>
      </w:tr>
    </w:tbl>
    <w:p>
      <w:pPr>
        <w:pStyle w:val="Normal"/>
        <w:widowControl w:val="false"/>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b/>
          <w:sz w:val="24"/>
          <w:szCs w:val="24"/>
          <w:lang w:val="uk-UA"/>
        </w:rPr>
        <w:t>Освітній компонент викладається на 2</w:t>
      </w:r>
      <w:r>
        <w:rPr>
          <w:rFonts w:eastAsia="Times New Roman" w:cs="Times New Roman" w:ascii="Times New Roman" w:hAnsi="Times New Roman"/>
          <w:b/>
          <w:i/>
          <w:iCs/>
          <w:color w:val="FF0000"/>
          <w:sz w:val="24"/>
          <w:szCs w:val="24"/>
          <w:u w:val="single"/>
          <w:lang w:val="uk-UA"/>
        </w:rPr>
        <w:t xml:space="preserve"> </w:t>
      </w:r>
      <w:r>
        <w:rPr>
          <w:rFonts w:eastAsia="Times New Roman" w:cs="Times New Roman" w:ascii="Times New Roman" w:hAnsi="Times New Roman"/>
          <w:b/>
          <w:sz w:val="24"/>
          <w:szCs w:val="24"/>
          <w:lang w:val="uk-UA"/>
        </w:rPr>
        <w:t>курсі у 1</w:t>
      </w:r>
      <w:r>
        <w:rPr>
          <w:rFonts w:eastAsia="Times New Roman" w:cs="Times New Roman" w:ascii="Times New Roman" w:hAnsi="Times New Roman"/>
          <w:b/>
          <w:i/>
          <w:iCs/>
          <w:color w:val="FF0000"/>
          <w:sz w:val="24"/>
          <w:szCs w:val="24"/>
          <w:u w:val="single"/>
          <w:lang w:val="uk-UA"/>
        </w:rPr>
        <w:t xml:space="preserve"> </w:t>
      </w:r>
      <w:r>
        <w:rPr>
          <w:rFonts w:eastAsia="Times New Roman" w:cs="Times New Roman" w:ascii="Times New Roman" w:hAnsi="Times New Roman"/>
          <w:b/>
          <w:sz w:val="24"/>
          <w:szCs w:val="24"/>
          <w:lang w:val="uk-UA"/>
        </w:rPr>
        <w:t>семестрі</w:t>
      </w:r>
    </w:p>
    <w:tbl>
      <w:tblPr>
        <w:tblW w:w="8613" w:type="dxa"/>
        <w:jc w:val="left"/>
        <w:tblInd w:w="0" w:type="dxa"/>
        <w:tblLayout w:type="fixed"/>
        <w:tblCellMar>
          <w:top w:w="0" w:type="dxa"/>
          <w:left w:w="108" w:type="dxa"/>
          <w:bottom w:w="0" w:type="dxa"/>
          <w:right w:w="108" w:type="dxa"/>
        </w:tblCellMar>
        <w:tblLook w:val="00a0" w:noHBand="0" w:noVBand="0" w:firstColumn="1" w:lastRow="0" w:lastColumn="0" w:firstRow="1"/>
      </w:tblPr>
      <w:tblGrid>
        <w:gridCol w:w="3651"/>
        <w:gridCol w:w="1559"/>
        <w:gridCol w:w="921"/>
        <w:gridCol w:w="639"/>
        <w:gridCol w:w="1842"/>
      </w:tblGrid>
      <w:tr>
        <w:trPr/>
        <w:tc>
          <w:tcPr>
            <w:tcW w:w="8612" w:type="dxa"/>
            <w:gridSpan w:val="5"/>
            <w:tcBorders>
              <w:bottom w:val="single" w:sz="4" w:space="0" w:color="000000"/>
            </w:tcBorders>
          </w:tcPr>
          <w:p>
            <w:pPr>
              <w:pStyle w:val="Normal"/>
              <w:widowControl w:val="false"/>
              <w:spacing w:lineRule="auto" w:line="240" w:before="0" w:after="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Кількість: кредитів – 5,0 годин – 150</w:t>
            </w:r>
          </w:p>
        </w:tc>
      </w:tr>
      <w:tr>
        <w:trPr/>
        <w:tc>
          <w:tcPr>
            <w:tcW w:w="3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Аудиторні заняття, годин:</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всього</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лекції</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практичні</w:t>
            </w:r>
          </w:p>
        </w:tc>
      </w:tr>
      <w:tr>
        <w:trPr/>
        <w:tc>
          <w:tcPr>
            <w:tcW w:w="3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84"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денна</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50</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26</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24</w:t>
            </w:r>
          </w:p>
        </w:tc>
      </w:tr>
      <w:tr>
        <w:trPr/>
        <w:tc>
          <w:tcPr>
            <w:tcW w:w="3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84"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заочна</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18</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10</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8</w:t>
            </w:r>
          </w:p>
        </w:tc>
      </w:tr>
      <w:tr>
        <w:trPr/>
        <w:tc>
          <w:tcPr>
            <w:tcW w:w="3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Самостійна робота, годин</w:t>
            </w: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Денна – 100</w:t>
            </w:r>
          </w:p>
        </w:tc>
        <w:tc>
          <w:tcPr>
            <w:tcW w:w="24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Заочна -132</w:t>
            </w:r>
          </w:p>
        </w:tc>
      </w:tr>
      <w:tr>
        <w:trPr/>
        <w:tc>
          <w:tcPr>
            <w:tcW w:w="8612" w:type="dxa"/>
            <w:gridSpan w:val="5"/>
            <w:tcBorders>
              <w:top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rPr>
            </w:pPr>
            <w:hyperlink r:id="rId6">
              <w:r>
                <w:rPr>
                  <w:rStyle w:val="InternetLink"/>
                  <w:rFonts w:eastAsia="Times New Roman"/>
                  <w:color w:val="0000FF"/>
                  <w:spacing w:val="-4"/>
                  <w:sz w:val="24"/>
                  <w:szCs w:val="24"/>
                </w:rPr>
                <w:t xml:space="preserve"> </w:t>
              </w:r>
              <w:r>
                <w:rPr>
                  <w:rStyle w:val="InternetLink"/>
                  <w:spacing w:val="-4"/>
                  <w:sz w:val="24"/>
                  <w:szCs w:val="24"/>
                </w:rPr>
                <w:t>Розклад занять</w:t>
              </w:r>
            </w:hyperlink>
          </w:p>
        </w:tc>
      </w:tr>
    </w:tbl>
    <w:p>
      <w:pPr>
        <w:pStyle w:val="Normal"/>
        <w:widowControl w:val="false"/>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widowControl w:val="false"/>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b/>
          <w:sz w:val="24"/>
          <w:szCs w:val="24"/>
          <w:lang w:val="uk-UA"/>
        </w:rPr>
        <w:t>2. Анотація освітнього компоненту</w:t>
      </w:r>
    </w:p>
    <w:p>
      <w:pPr>
        <w:pStyle w:val="Normal"/>
        <w:jc w:val="both"/>
        <w:rPr>
          <w:rFonts w:ascii="Times New Roman" w:hAnsi="Times New Roman" w:eastAsia="Times New Roman" w:cs="Times New Roman"/>
          <w:i/>
          <w:i/>
          <w:iCs/>
          <w:sz w:val="24"/>
          <w:szCs w:val="24"/>
          <w:lang w:val="uk-UA" w:eastAsia="ru-RU"/>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i/>
          <w:iCs/>
          <w:sz w:val="24"/>
          <w:szCs w:val="24"/>
          <w:lang w:val="uk-UA" w:eastAsia="ru-RU"/>
        </w:rPr>
        <w:t>Технічна термодинаміка</w:t>
      </w:r>
      <w:r>
        <w:rPr>
          <w:rFonts w:eastAsia="Times New Roman" w:cs="Times New Roman" w:ascii="Times New Roman" w:hAnsi="Times New Roman"/>
          <w:sz w:val="24"/>
          <w:szCs w:val="24"/>
          <w:lang w:val="uk-UA" w:eastAsia="ru-RU"/>
        </w:rPr>
        <w:t xml:space="preserve"> в самому загальному виді вивчає закономірності в процесах  взаємного  перетворення тепла і роботи та властивості робочих тіл за допомогою яких такі перетворення відбуваються</w:t>
      </w:r>
      <w:r>
        <w:rPr>
          <w:rFonts w:eastAsia="Times New Roman" w:cs="Times New Roman" w:ascii="Times New Roman" w:hAnsi="Times New Roman"/>
          <w:i/>
          <w:sz w:val="24"/>
          <w:szCs w:val="24"/>
          <w:lang w:val="uk-UA" w:eastAsia="ru-RU"/>
        </w:rPr>
        <w:t xml:space="preserve"> . </w:t>
      </w:r>
      <w:r>
        <w:rPr>
          <w:rFonts w:eastAsia="Times New Roman" w:cs="Times New Roman" w:ascii="Times New Roman" w:hAnsi="Times New Roman"/>
          <w:iCs/>
          <w:sz w:val="24"/>
          <w:szCs w:val="24"/>
          <w:lang w:val="uk-UA" w:eastAsia="ru-RU"/>
        </w:rPr>
        <w:t>Технічна термодинаміка</w:t>
      </w:r>
      <w:r>
        <w:rPr>
          <w:rFonts w:eastAsia="Times New Roman" w:cs="Times New Roman" w:ascii="Times New Roman" w:hAnsi="Times New Roman"/>
          <w:sz w:val="24"/>
          <w:szCs w:val="24"/>
          <w:lang w:val="uk-UA" w:eastAsia="ru-RU"/>
        </w:rPr>
        <w:t xml:space="preserve"> являється наукою феноменологічною (емпіричною), в основі якої лежать три закони або принципи, що були узагальнені на основі аналізу різноманітних явищ природи Провідне місце займають перші два принципи, які являються основою для аналізу усіх  перетворювань енергії в теплотехнічному та холодильному устаткуванні. Третій принцип знаходить практичне застосування в хімічній термодинаміці та при аналізі процесів, які відбуваються в криогенній техніці в окресі абсолютного термодинамічного нуля температур.     </w:t>
      </w:r>
      <w:r>
        <w:rPr>
          <w:rFonts w:eastAsia="Times New Roman" w:cs="Times New Roman" w:ascii="Times New Roman" w:hAnsi="Times New Roman"/>
          <w:iCs/>
          <w:sz w:val="24"/>
          <w:szCs w:val="24"/>
          <w:lang w:val="uk-UA" w:eastAsia="ru-RU"/>
        </w:rPr>
        <w:t>Технічна термодинаміка</w:t>
      </w:r>
      <w:r>
        <w:rPr>
          <w:rFonts w:eastAsia="Times New Roman" w:cs="Times New Roman" w:ascii="Times New Roman" w:hAnsi="Times New Roman"/>
          <w:sz w:val="24"/>
          <w:szCs w:val="24"/>
          <w:lang w:val="uk-UA" w:eastAsia="ru-RU"/>
        </w:rPr>
        <w:t xml:space="preserve"> являється наукою теоретичною , незважаючи  в її основні закони лежать емпіричні узагальнення, і тому надає відповідний математичний апарат для вивчення енергетичних перетворювань в різних процесах  з </w:t>
      </w:r>
      <w:r>
        <w:rPr>
          <w:rFonts w:eastAsia="Times New Roman" w:cs="Times New Roman" w:ascii="Times New Roman" w:hAnsi="Times New Roman"/>
          <w:sz w:val="24"/>
          <w:szCs w:val="24"/>
          <w:u w:val="single"/>
          <w:lang w:val="uk-UA" w:eastAsia="ru-RU"/>
        </w:rPr>
        <w:t>макроскопічних</w:t>
      </w:r>
      <w:r>
        <w:rPr>
          <w:rFonts w:eastAsia="Times New Roman" w:cs="Times New Roman" w:ascii="Times New Roman" w:hAnsi="Times New Roman"/>
          <w:sz w:val="24"/>
          <w:szCs w:val="24"/>
          <w:lang w:val="uk-UA" w:eastAsia="ru-RU"/>
        </w:rPr>
        <w:t xml:space="preserve"> позицій. Вона не базує свої висновки  на атомістичної структурі тіла та аналізі мікроскопічних процесів, що є предметом статистичної термодинаміки. Закони технічної  термодинаміки розповсюджуються тільки на макросистеми, які складаються з великої кількості атомів та молекул.</w:t>
      </w:r>
      <w:r>
        <w:rPr>
          <w:rFonts w:eastAsia="Times New Roman" w:cs="Times New Roman" w:ascii="Times New Roman" w:hAnsi="Times New Roman"/>
          <w:i/>
          <w:sz w:val="24"/>
          <w:szCs w:val="24"/>
          <w:lang w:val="uk-UA" w:eastAsia="ru-RU"/>
        </w:rPr>
        <w:t xml:space="preserve">   Технічна термодинаміка </w:t>
      </w:r>
      <w:r>
        <w:rPr>
          <w:rFonts w:eastAsia="Times New Roman" w:cs="Times New Roman" w:ascii="Times New Roman" w:hAnsi="Times New Roman"/>
          <w:sz w:val="24"/>
          <w:szCs w:val="24"/>
          <w:lang w:val="uk-UA" w:eastAsia="ru-RU"/>
        </w:rPr>
        <w:t>являється наукою дедуктивною, так як її узагальнення (закони термодинаміки) використовуються для аналізу та розрахунків будь яких процесів та явищ, що відбуваються в навколишньому середовищі.</w:t>
      </w:r>
      <w:r>
        <w:rPr>
          <w:rFonts w:eastAsia="Times New Roman" w:cs="Times New Roman" w:ascii="Times New Roman" w:hAnsi="Times New Roman"/>
          <w:i/>
          <w:sz w:val="24"/>
          <w:szCs w:val="24"/>
          <w:lang w:val="uk-UA" w:eastAsia="ru-RU"/>
        </w:rPr>
        <w:t xml:space="preserve">   Технічна термодинаміка</w:t>
      </w:r>
      <w:r>
        <w:rPr>
          <w:rFonts w:eastAsia="Times New Roman" w:cs="Times New Roman" w:ascii="Times New Roman" w:hAnsi="Times New Roman"/>
          <w:sz w:val="24"/>
          <w:szCs w:val="24"/>
          <w:lang w:val="uk-UA" w:eastAsia="ru-RU"/>
        </w:rPr>
        <w:t xml:space="preserve"> переважно займається дослідженням та вивченням систем, які знаходяться в стані рівноваги. Однак апарат технічної термодинаміки може бути суттєво розширений для аналізу не тільки  рівноважних систем, але й для нерівноважних систем, що розглядаються </w:t>
      </w:r>
      <w:r>
        <w:rPr>
          <w:rFonts w:eastAsia="Times New Roman" w:cs="Times New Roman" w:ascii="Times New Roman" w:hAnsi="Times New Roman"/>
          <w:i/>
          <w:iCs/>
          <w:sz w:val="24"/>
          <w:szCs w:val="24"/>
          <w:lang w:val="uk-UA" w:eastAsia="ru-RU"/>
        </w:rPr>
        <w:t>в термодинаміці нерівноважних систем.</w:t>
      </w:r>
    </w:p>
    <w:p>
      <w:pPr>
        <w:pStyle w:val="Normal"/>
        <w:widowControl w:val="false"/>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ListParagraph"/>
        <w:widowControl w:val="false"/>
        <w:numPr>
          <w:ilvl w:val="0"/>
          <w:numId w:val="7"/>
        </w:numPr>
        <w:spacing w:lineRule="auto" w:line="240" w:before="0" w:after="0"/>
        <w:contextualSpacing/>
        <w:jc w:val="both"/>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Мета освітнього компоненту</w:t>
      </w:r>
    </w:p>
    <w:p>
      <w:pPr>
        <w:pStyle w:val="Normal"/>
        <w:widowControl w:val="false"/>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widowControl w:val="false"/>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Основною метою та завданням навчальної дисципліни являється   надання студентам комплексу теоретичних навиків та знань для проектування, розрахунку, оптимізації та експлуатації теплоенергетичних та холодильних систем .</w:t>
      </w:r>
    </w:p>
    <w:p>
      <w:pPr>
        <w:pStyle w:val="Default"/>
        <w:jc w:val="both"/>
        <w:rPr>
          <w:rFonts w:eastAsia="Times New Roman"/>
          <w:lang w:val="uk-UA" w:eastAsia="ru-RU"/>
        </w:rPr>
      </w:pPr>
      <w:r>
        <w:rPr>
          <w:lang w:val="uk-UA"/>
        </w:rPr>
        <w:t xml:space="preserve">      </w:t>
      </w:r>
      <w:r>
        <w:rPr>
          <w:lang w:val="uk-UA"/>
        </w:rPr>
        <w:t xml:space="preserve">Для цього  треба   глибоко розуміти та знати основні закони  (принципи) технічної термодинаміки </w:t>
      </w:r>
      <w:r>
        <w:rPr>
          <w:rFonts w:eastAsia="Times New Roman"/>
          <w:lang w:val="uk-UA" w:eastAsia="ru-RU"/>
        </w:rPr>
        <w:t xml:space="preserve"> за якими здійснюються  процеси енергетичних перетворювань та відповідний аналітичний апарат. Це дає змогу для студентів засвоїти  термодинамічні методи розрахунку та аналізу основних процесів, які мають місце в теплоенергетичних та холодильних системах, та визначати термодинамічні властивості робочих тіл за допомогою яких здійснюються циклічні процеси  в найбільш відомих циклах теплосилових установок , теплових двигунів, холодильних машин та теплових насосів.</w:t>
      </w:r>
    </w:p>
    <w:p>
      <w:pPr>
        <w:pStyle w:val="Default"/>
        <w:jc w:val="both"/>
        <w:rPr>
          <w:rFonts w:eastAsia="Times New Roman"/>
          <w:lang w:val="uk-UA" w:eastAsia="ru-RU"/>
        </w:rPr>
      </w:pPr>
      <w:r>
        <w:rPr>
          <w:rFonts w:eastAsia="Times New Roman"/>
          <w:lang w:val="uk-UA" w:eastAsia="ru-RU"/>
        </w:rPr>
        <w:t xml:space="preserve">    </w:t>
      </w:r>
      <w:r>
        <w:rPr>
          <w:rFonts w:eastAsia="Times New Roman"/>
          <w:lang w:val="uk-UA" w:eastAsia="ru-RU"/>
        </w:rPr>
        <w:t xml:space="preserve">Основним завданням  термодинаміки та її математичного апарату  являється надання </w:t>
      </w:r>
    </w:p>
    <w:p>
      <w:pPr>
        <w:pStyle w:val="Default"/>
        <w:jc w:val="both"/>
        <w:rPr>
          <w:rFonts w:eastAsia="Times New Roman"/>
          <w:lang w:val="uk-UA" w:eastAsia="ru-RU"/>
        </w:rPr>
      </w:pPr>
      <w:r>
        <w:rPr>
          <w:rFonts w:eastAsia="Times New Roman"/>
          <w:lang w:val="uk-UA" w:eastAsia="ru-RU"/>
        </w:rPr>
        <w:t>студентам комплексу знань для  розуміння  основних напрямків та положень енергетичних та екологічних програм, які втілюються в життя  в Україні, методів побудови та розрахунку розімкнутих та циклічних процесів  в енергетичних та холодильних системах;  способів визначення термодинамічної ефективності систем взаємного перетворювання енергії для енергетичних та холодильних систем на основі ентропійного та ексергетичного методів з можливістю прогнозувати способи підвищення термодинамічної ефективності</w:t>
      </w:r>
    </w:p>
    <w:p>
      <w:pPr>
        <w:pStyle w:val="Default"/>
        <w:jc w:val="both"/>
        <w:rPr>
          <w:lang w:val="uk-UA"/>
        </w:rPr>
      </w:pPr>
      <w:r>
        <w:rPr>
          <w:lang w:val="uk-UA"/>
        </w:rPr>
      </w:r>
    </w:p>
    <w:p>
      <w:pPr>
        <w:pStyle w:val="Normal"/>
        <w:spacing w:lineRule="auto" w:line="240" w:before="0" w:after="0"/>
        <w:jc w:val="center"/>
        <w:rPr>
          <w:rFonts w:ascii="Times New Roman" w:hAnsi="Times New Roman" w:eastAsia="Calibri" w:cs="Times New Roman"/>
          <w:b/>
          <w:b/>
          <w:sz w:val="24"/>
          <w:szCs w:val="24"/>
          <w:lang w:val="uk-UA"/>
        </w:rPr>
      </w:pPr>
      <w:hyperlink r:id="rId7">
        <w:r>
          <w:rPr>
            <w:rStyle w:val="InternetLink"/>
            <w:rFonts w:eastAsia="Calibri" w:cs="Times New Roman" w:ascii="Times New Roman" w:hAnsi="Times New Roman"/>
            <w:b/>
            <w:bCs/>
            <w:color w:val="auto"/>
            <w:sz w:val="24"/>
            <w:szCs w:val="24"/>
            <w:lang w:val="uk-UA"/>
          </w:rPr>
          <w:t>4. Компетентності та програмні результати н</w:t>
        </w:r>
        <w:r>
          <w:rPr>
            <w:rStyle w:val="InternetLink"/>
            <w:rFonts w:eastAsia="Calibri" w:cs="Times New Roman" w:ascii="Times New Roman" w:hAnsi="Times New Roman"/>
            <w:b/>
            <w:bCs/>
            <w:color w:val="auto"/>
            <w:kern w:val="0"/>
            <w:sz w:val="24"/>
            <w:szCs w:val="24"/>
            <w:lang w:val="uk-UA"/>
          </w:rPr>
          <w:t xml:space="preserve">авчання </w:t>
        </w:r>
      </w:hyperlink>
    </w:p>
    <w:p>
      <w:pPr>
        <w:pStyle w:val="Normal"/>
        <w:widowControl w:val="false"/>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У результаті вивчення навчальної дисципліни </w:t>
      </w:r>
      <w:r>
        <w:rPr>
          <w:rFonts w:eastAsia="" w:cs="Times New Roman" w:ascii="Times New Roman" w:hAnsi="Times New Roman" w:eastAsiaTheme="majorEastAsia"/>
          <w:sz w:val="24"/>
          <w:szCs w:val="24"/>
          <w:lang w:val="uk-UA"/>
        </w:rPr>
        <w:t xml:space="preserve">« Технічна термодинаміка» </w:t>
      </w:r>
      <w:r>
        <w:rPr>
          <w:rFonts w:eastAsia="Times New Roman" w:cs="Times New Roman" w:ascii="Times New Roman" w:hAnsi="Times New Roman"/>
          <w:sz w:val="24"/>
          <w:szCs w:val="24"/>
          <w:lang w:val="uk-UA" w:eastAsia="ru-RU"/>
        </w:rPr>
        <w:t xml:space="preserve">здобувач вищої освіти отримує наступні програмні компетентності та програмні результати навчання, які  визначені в </w:t>
      </w:r>
      <w:hyperlink r:id="rId8">
        <w:r>
          <w:rPr>
            <w:rStyle w:val="InternetLink"/>
            <w:rFonts w:eastAsia="Times New Roman" w:cs="Times New Roman" w:ascii="Times New Roman" w:hAnsi="Times New Roman"/>
            <w:sz w:val="24"/>
            <w:szCs w:val="24"/>
            <w:lang w:val="uk-UA"/>
          </w:rPr>
          <w:t>Стандарті вищої освіти зі спеціальності 141 "</w:t>
        </w:r>
        <w:r>
          <w:rPr>
            <w:rStyle w:val="InternetLink"/>
            <w:rFonts w:eastAsia="Times New Roman" w:cs="Times New Roman" w:ascii="Times New Roman" w:hAnsi="Times New Roman"/>
            <w:color w:val="4472C4" w:themeColor="accent1"/>
            <w:sz w:val="24"/>
            <w:szCs w:val="24"/>
            <w:lang w:val="uk-UA"/>
          </w:rPr>
          <w:t>«</w:t>
        </w:r>
        <w:r>
          <w:rPr>
            <w:rStyle w:val="InternetLink"/>
            <w:rFonts w:cs="Times New Roman" w:ascii="Times New Roman" w:hAnsi="Times New Roman"/>
            <w:color w:val="4472C4" w:themeColor="accent1"/>
            <w:sz w:val="24"/>
            <w:szCs w:val="24"/>
            <w:lang w:val="uk-UA"/>
          </w:rPr>
          <w:t xml:space="preserve">Електроенергетика, електротехніка </w:t>
        </w:r>
        <w:r>
          <w:rPr>
            <w:rStyle w:val="InternetLink"/>
            <w:rFonts w:cs="Times New Roman" w:ascii="Times New Roman" w:hAnsi="Times New Roman"/>
            <w:bCs/>
            <w:color w:val="4472C4" w:themeColor="accent1"/>
            <w:sz w:val="24"/>
            <w:szCs w:val="24"/>
            <w:lang w:val="uk-UA"/>
          </w:rPr>
          <w:t>та електромеханіка</w:t>
        </w:r>
        <w:r>
          <w:rPr>
            <w:rStyle w:val="InternetLink"/>
            <w:rFonts w:cs="Times New Roman" w:ascii="Times New Roman" w:hAnsi="Times New Roman"/>
            <w:b/>
            <w:color w:val="4472C4" w:themeColor="accent1"/>
            <w:sz w:val="24"/>
            <w:szCs w:val="24"/>
            <w:lang w:val="uk-UA"/>
          </w:rPr>
          <w:t>»</w:t>
        </w:r>
      </w:hyperlink>
      <w:r>
        <w:rPr>
          <w:rFonts w:eastAsia="Times New Roman" w:cs="Times New Roman" w:ascii="Times New Roman" w:hAnsi="Times New Roman"/>
          <w:sz w:val="24"/>
          <w:szCs w:val="24"/>
          <w:lang w:val="uk-UA" w:eastAsia="ru-RU"/>
        </w:rPr>
        <w:t xml:space="preserve">" та  </w:t>
      </w:r>
      <w:hyperlink r:id="rId9">
        <w:r>
          <w:rPr>
            <w:rStyle w:val="InternetLink"/>
            <w:rFonts w:eastAsia="" w:cs="Times New Roman" w:ascii="Times New Roman" w:hAnsi="Times New Roman" w:eastAsiaTheme="majorEastAsia"/>
            <w:sz w:val="24"/>
            <w:szCs w:val="24"/>
            <w:lang w:val="uk-UA"/>
          </w:rPr>
          <w:t>освітньо-професійній програмі « Екоенергетика та інтелектуальна електромеханіка</w:t>
        </w:r>
        <w:r>
          <w:rPr>
            <w:rStyle w:val="InternetLink"/>
            <w:rFonts w:eastAsia="" w:cs="Times New Roman" w:ascii="Times New Roman" w:hAnsi="Times New Roman" w:eastAsiaTheme="majorEastAsia"/>
            <w:spacing w:val="-4"/>
            <w:sz w:val="24"/>
            <w:szCs w:val="24"/>
            <w:lang w:val="uk-UA"/>
          </w:rPr>
          <w:t>»</w:t>
        </w:r>
      </w:hyperlink>
      <w:r>
        <w:rPr>
          <w:rFonts w:eastAsia="" w:cs="Times New Roman" w:ascii="Times New Roman" w:hAnsi="Times New Roman" w:eastAsiaTheme="majorEastAsia"/>
          <w:color w:val="0563C1" w:themeColor="hyperlink"/>
          <w:spacing w:val="-4"/>
          <w:sz w:val="24"/>
          <w:szCs w:val="24"/>
          <w:u w:val="single"/>
          <w:lang w:val="uk-UA" w:eastAsia="ru-RU"/>
        </w:rPr>
        <w:t xml:space="preserve"> </w:t>
      </w:r>
      <w:r>
        <w:rPr>
          <w:rFonts w:eastAsia="Times New Roman" w:cs="Times New Roman" w:ascii="Times New Roman" w:hAnsi="Times New Roman"/>
          <w:sz w:val="24"/>
          <w:szCs w:val="24"/>
          <w:lang w:val="uk-UA" w:eastAsia="ru-RU"/>
        </w:rPr>
        <w:t>підготовки бакалаврів.</w:t>
      </w:r>
    </w:p>
    <w:p>
      <w:pPr>
        <w:pStyle w:val="Normal"/>
        <w:spacing w:lineRule="auto" w:line="240" w:before="0" w:after="0"/>
        <w:rPr>
          <w:rFonts w:ascii="Times New Roman" w:hAnsi="Times New Roman" w:cs="Times New Roman"/>
          <w:b/>
          <w:b/>
          <w:bCs/>
          <w:color w:val="000000"/>
          <w:sz w:val="24"/>
          <w:szCs w:val="24"/>
          <w:lang w:val="uk-UA"/>
        </w:rPr>
      </w:pPr>
      <w:r>
        <w:rPr>
          <w:rFonts w:cs="Times New Roman" w:ascii="Times New Roman" w:hAnsi="Times New Roman"/>
          <w:b/>
          <w:bCs/>
          <w:color w:val="000000"/>
          <w:sz w:val="24"/>
          <w:szCs w:val="24"/>
          <w:lang w:val="uk-UA"/>
        </w:rPr>
      </w:r>
    </w:p>
    <w:p>
      <w:pPr>
        <w:pStyle w:val="Normal"/>
        <w:spacing w:lineRule="auto" w:line="240" w:before="0" w:after="0"/>
        <w:rPr>
          <w:rFonts w:ascii="Times New Roman" w:hAnsi="Times New Roman" w:cs="Times New Roman"/>
          <w:color w:val="000000"/>
          <w:sz w:val="24"/>
          <w:szCs w:val="24"/>
          <w:lang w:val="uk-UA"/>
        </w:rPr>
      </w:pPr>
      <w:r>
        <w:rPr>
          <w:rFonts w:cs="Times New Roman" w:ascii="Times New Roman" w:hAnsi="Times New Roman"/>
          <w:b/>
          <w:bCs/>
          <w:color w:val="000000"/>
          <w:sz w:val="24"/>
          <w:szCs w:val="24"/>
          <w:lang w:val="uk-UA"/>
        </w:rPr>
        <w:t xml:space="preserve">     </w:t>
      </w:r>
      <w:r>
        <w:rPr>
          <w:rFonts w:cs="Times New Roman" w:ascii="Times New Roman" w:hAnsi="Times New Roman"/>
          <w:b/>
          <w:bCs/>
          <w:color w:val="000000"/>
          <w:sz w:val="24"/>
          <w:szCs w:val="24"/>
          <w:lang w:val="uk-UA"/>
        </w:rPr>
        <w:t xml:space="preserve">ІК1. </w:t>
      </w:r>
      <w:r>
        <w:rPr>
          <w:rFonts w:cs="Times New Roman" w:ascii="Times New Roman" w:hAnsi="Times New Roman"/>
          <w:sz w:val="24"/>
          <w:szCs w:val="24"/>
          <w:lang w:val="uk-UA" w:eastAsia="uk-UA"/>
        </w:rPr>
        <w:t xml:space="preserve">Здатність розв’язувати складні спеціалізовані задачі та практичні проблеми в галузі </w:t>
      </w:r>
      <w:r>
        <w:rPr>
          <w:rFonts w:cs="Times New Roman" w:ascii="Times New Roman" w:hAnsi="Times New Roman"/>
          <w:sz w:val="24"/>
          <w:szCs w:val="24"/>
          <w:lang w:val="uk-UA"/>
        </w:rPr>
        <w:t>альтернативної енергетики</w:t>
      </w:r>
      <w:r>
        <w:rPr>
          <w:rFonts w:cs="Times New Roman" w:ascii="Times New Roman" w:hAnsi="Times New Roman"/>
          <w:sz w:val="24"/>
          <w:szCs w:val="24"/>
          <w:lang w:val="uk-UA" w:eastAsia="uk-UA"/>
        </w:rPr>
        <w:t xml:space="preserve"> або в процесі навчання, що передбачає застосування наукових теорій та методів із використанням комплексу міждисциплінарних даних та за умов недостатності інформації і характеризується комплексністю та невизначеністю умов.</w:t>
      </w:r>
      <w:r>
        <w:rPr>
          <w:rFonts w:cs="Times New Roman" w:ascii="Times New Roman" w:hAnsi="Times New Roman"/>
          <w:color w:val="000000"/>
          <w:sz w:val="24"/>
          <w:szCs w:val="24"/>
          <w:lang w:val="uk-UA"/>
        </w:rPr>
        <w:t>.</w:t>
      </w:r>
    </w:p>
    <w:p>
      <w:pPr>
        <w:pStyle w:val="Normal"/>
        <w:spacing w:lineRule="auto" w:line="240" w:before="0" w:after="0"/>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 xml:space="preserve">    </w:t>
      </w:r>
    </w:p>
    <w:p>
      <w:pPr>
        <w:pStyle w:val="Normal"/>
        <w:spacing w:lineRule="auto" w:line="240" w:before="0" w:after="0"/>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t xml:space="preserve">                           </w:t>
      </w:r>
      <w:r>
        <w:rPr>
          <w:rFonts w:eastAsia="Times New Roman" w:cs="Times New Roman" w:ascii="Times New Roman" w:hAnsi="Times New Roman"/>
          <w:b/>
          <w:bCs/>
          <w:sz w:val="24"/>
          <w:szCs w:val="24"/>
          <w:lang w:val="uk-UA"/>
        </w:rPr>
        <w:t>Загальні компетентності   (ЗК):</w:t>
      </w:r>
    </w:p>
    <w:p>
      <w:pPr>
        <w:pStyle w:val="Normal"/>
        <w:spacing w:lineRule="auto" w:line="240" w:before="0" w:after="0"/>
        <w:rPr/>
      </w:pPr>
      <w:r>
        <w:rPr>
          <w:rFonts w:cs="Times New Roman" w:ascii="Times New Roman" w:hAnsi="Times New Roman"/>
          <w:sz w:val="24"/>
          <w:szCs w:val="24"/>
        </w:rPr>
        <w:t xml:space="preserve">К01. Здатність до абстрактного мислення, аналізу і синтезу. </w:t>
      </w:r>
    </w:p>
    <w:p>
      <w:pPr>
        <w:pStyle w:val="Normal"/>
        <w:spacing w:lineRule="auto" w:line="240" w:before="0" w:after="0"/>
        <w:rPr/>
      </w:pPr>
      <w:r>
        <w:rPr>
          <w:rFonts w:cs="Times New Roman" w:ascii="Times New Roman" w:hAnsi="Times New Roman"/>
          <w:sz w:val="24"/>
          <w:szCs w:val="24"/>
        </w:rPr>
        <w:t xml:space="preserve">К02. Здатність застосовувати знання у практичних ситуаціях. </w:t>
      </w:r>
    </w:p>
    <w:p>
      <w:pPr>
        <w:pStyle w:val="Normal"/>
        <w:spacing w:lineRule="auto" w:line="240" w:before="0" w:after="0"/>
        <w:rPr/>
      </w:pPr>
      <w:r>
        <w:rPr>
          <w:rFonts w:cs="Times New Roman" w:ascii="Times New Roman" w:hAnsi="Times New Roman"/>
          <w:sz w:val="24"/>
          <w:szCs w:val="24"/>
        </w:rPr>
        <w:t>К03. Здатність спілкуватися державною мовою як усно, так і письмово.</w:t>
      </w:r>
    </w:p>
    <w:p>
      <w:pPr>
        <w:pStyle w:val="Normal"/>
        <w:spacing w:lineRule="auto" w:line="240" w:before="0" w:after="0"/>
        <w:rPr/>
      </w:pPr>
      <w:r>
        <w:rPr>
          <w:rFonts w:cs="Times New Roman" w:ascii="Times New Roman" w:hAnsi="Times New Roman"/>
          <w:sz w:val="24"/>
          <w:szCs w:val="24"/>
        </w:rPr>
        <w:t xml:space="preserve"> </w:t>
      </w:r>
      <w:r>
        <w:rPr>
          <w:rFonts w:cs="Times New Roman" w:ascii="Times New Roman" w:hAnsi="Times New Roman"/>
          <w:kern w:val="0"/>
          <w:sz w:val="24"/>
          <w:szCs w:val="24"/>
          <w14:ligatures w14:val="none"/>
        </w:rPr>
        <w:t xml:space="preserve">К04. Здатність спілкуватися іноземною мовою. </w:t>
      </w:r>
    </w:p>
    <w:p>
      <w:pPr>
        <w:pStyle w:val="Normal"/>
        <w:spacing w:lineRule="auto" w:line="240" w:before="0" w:after="0"/>
        <w:rPr>
          <w:rFonts w:ascii="Times New Roman" w:hAnsi="Times New Roman" w:cs="Times New Roman"/>
          <w:kern w:val="0"/>
          <w:sz w:val="24"/>
          <w:szCs w:val="24"/>
          <w14:ligatures w14:val="none"/>
        </w:rPr>
      </w:pPr>
      <w:r>
        <w:rPr>
          <w:rFonts w:cs="Times New Roman" w:ascii="Times New Roman" w:hAnsi="Times New Roman"/>
          <w:kern w:val="0"/>
          <w:sz w:val="24"/>
          <w:szCs w:val="24"/>
          <w14:ligatures w14:val="none"/>
        </w:rPr>
        <w:t>К05. Здатність до пошуку, оброблення та аналізу інформації з різних джерел.</w:t>
      </w:r>
    </w:p>
    <w:p>
      <w:pPr>
        <w:pStyle w:val="Normal"/>
        <w:spacing w:lineRule="auto" w:line="240" w:before="0" w:after="0"/>
        <w:rPr>
          <w:rFonts w:ascii="Times New Roman" w:hAnsi="Times New Roman" w:cs="Times New Roman"/>
          <w:kern w:val="0"/>
          <w:sz w:val="24"/>
          <w:szCs w:val="24"/>
          <w14:ligatures w14:val="none"/>
        </w:rPr>
      </w:pPr>
      <w:r>
        <w:rPr>
          <w:rFonts w:cs="Times New Roman" w:ascii="Times New Roman" w:hAnsi="Times New Roman"/>
          <w:kern w:val="0"/>
          <w:sz w:val="24"/>
          <w:szCs w:val="24"/>
          <w14:ligatures w14:val="none"/>
        </w:rPr>
        <w:t xml:space="preserve"> </w:t>
      </w:r>
      <w:r>
        <w:rPr>
          <w:rFonts w:cs="Times New Roman" w:ascii="Times New Roman" w:hAnsi="Times New Roman"/>
          <w:kern w:val="0"/>
          <w:sz w:val="24"/>
          <w:szCs w:val="24"/>
          <w14:ligatures w14:val="none"/>
        </w:rPr>
        <w:t xml:space="preserve">К06. Здатність виявляти, ставити та вирішувати проблеми. </w:t>
      </w:r>
    </w:p>
    <w:p>
      <w:pPr>
        <w:pStyle w:val="Normal"/>
        <w:spacing w:lineRule="auto" w:line="240" w:before="0" w:after="0"/>
        <w:rPr>
          <w:rFonts w:ascii="Times New Roman" w:hAnsi="Times New Roman" w:cs="Times New Roman"/>
          <w:kern w:val="0"/>
          <w:sz w:val="24"/>
          <w:szCs w:val="24"/>
          <w14:ligatures w14:val="none"/>
        </w:rPr>
      </w:pPr>
      <w:r>
        <w:rPr>
          <w:rFonts w:cs="Times New Roman" w:ascii="Times New Roman" w:hAnsi="Times New Roman"/>
          <w:kern w:val="0"/>
          <w:sz w:val="24"/>
          <w:szCs w:val="24"/>
          <w14:ligatures w14:val="none"/>
        </w:rPr>
        <w:t xml:space="preserve">К07. Здатність працювати в команді. </w:t>
      </w:r>
    </w:p>
    <w:p>
      <w:pPr>
        <w:pStyle w:val="Normal"/>
        <w:spacing w:lineRule="auto" w:line="240" w:before="0" w:after="0"/>
        <w:rPr>
          <w:rFonts w:ascii="Times New Roman" w:hAnsi="Times New Roman" w:cs="Times New Roman"/>
          <w:kern w:val="0"/>
          <w:sz w:val="24"/>
          <w:szCs w:val="24"/>
          <w14:ligatures w14:val="none"/>
        </w:rPr>
      </w:pPr>
      <w:r>
        <w:rPr>
          <w:rFonts w:cs="Times New Roman" w:ascii="Times New Roman" w:hAnsi="Times New Roman"/>
          <w:kern w:val="0"/>
          <w:sz w:val="24"/>
          <w:szCs w:val="24"/>
          <w14:ligatures w14:val="none"/>
        </w:rPr>
        <w:t xml:space="preserve">К08. Здатність працювати автономно. </w:t>
      </w:r>
    </w:p>
    <w:p>
      <w:pPr>
        <w:pStyle w:val="Normal"/>
        <w:spacing w:lineRule="auto" w:line="240" w:before="0" w:after="0"/>
        <w:rPr>
          <w:rFonts w:ascii="Times New Roman" w:hAnsi="Times New Roman" w:cs="Times New Roman"/>
          <w:kern w:val="0"/>
          <w:sz w:val="24"/>
          <w:szCs w:val="24"/>
          <w14:ligatures w14:val="none"/>
        </w:rPr>
      </w:pPr>
      <w:r>
        <w:rPr>
          <w:rFonts w:cs="Times New Roman" w:ascii="Times New Roman" w:hAnsi="Times New Roman"/>
          <w:kern w:val="0"/>
          <w:sz w:val="24"/>
          <w:szCs w:val="24"/>
          <w14:ligatures w14:val="none"/>
        </w:rPr>
        <w:t>К09.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pPr>
        <w:pStyle w:val="Normal"/>
        <w:spacing w:lineRule="auto" w:line="240" w:before="0" w:after="0"/>
        <w:rPr>
          <w:rFonts w:ascii="Times New Roman" w:hAnsi="Times New Roman" w:cs="Times New Roman"/>
          <w:kern w:val="0"/>
          <w:sz w:val="24"/>
          <w:szCs w:val="24"/>
          <w14:ligatures w14:val="none"/>
        </w:rPr>
      </w:pPr>
      <w:r>
        <w:rPr>
          <w:rFonts w:cs="Times New Roman" w:ascii="Times New Roman" w:hAnsi="Times New Roman"/>
          <w:kern w:val="0"/>
          <w:sz w:val="24"/>
          <w:szCs w:val="24"/>
          <w14:ligatures w14:val="none"/>
        </w:rPr>
        <w:t>К10. Здатність зберігати та примножувати моральні, культурні, наукові цінності і досягнення суспільства на основі розуміння історії та</w:t>
      </w:r>
      <w:r>
        <w:rPr>
          <w:rFonts w:cs="Times New Roman" w:ascii="Times New Roman" w:hAnsi="Times New Roman"/>
          <w:kern w:val="0"/>
          <w:sz w:val="24"/>
          <w:szCs w:val="24"/>
          <w:lang w:val="uk-UA"/>
          <w14:ligatures w14:val="none"/>
        </w:rPr>
        <w:t xml:space="preserve"> </w:t>
      </w:r>
      <w:r>
        <w:rPr>
          <w:rFonts w:cs="Times New Roman" w:ascii="Times New Roman" w:hAnsi="Times New Roman"/>
          <w:kern w:val="0"/>
          <w:sz w:val="24"/>
          <w:szCs w:val="24"/>
          <w14:ligatures w14:val="none"/>
        </w:rPr>
        <w:t>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r>
        <w:rPr>
          <w:rFonts w:cs="Times New Roman" w:ascii="Times New Roman" w:hAnsi="Times New Roman"/>
          <w:kern w:val="0"/>
          <w:sz w:val="24"/>
          <w:szCs w:val="24"/>
          <w:lang w:val="uk-UA"/>
          <w14:ligatures w14:val="none"/>
        </w:rPr>
        <w:t xml:space="preserve"> </w:t>
      </w:r>
    </w:p>
    <w:p>
      <w:pPr>
        <w:pStyle w:val="Normal"/>
        <w:spacing w:lineRule="auto" w:line="240" w:before="0" w:after="0"/>
        <w:ind w:left="567" w:hanging="0"/>
        <w:jc w:val="center"/>
        <w:rPr/>
      </w:pPr>
      <w:r>
        <w:rPr/>
      </w:r>
    </w:p>
    <w:p>
      <w:pPr>
        <w:pStyle w:val="Normal"/>
        <w:spacing w:lineRule="auto" w:line="240" w:before="0" w:after="0"/>
        <w:ind w:left="567" w:hanging="0"/>
        <w:jc w:val="center"/>
        <w:rPr>
          <w:rFonts w:ascii="Times New Roman" w:hAnsi="Times New Roman" w:eastAsia="Calibri" w:cs="Times New Roman"/>
          <w:b/>
          <w:b/>
          <w:bCs/>
          <w:sz w:val="24"/>
          <w:szCs w:val="24"/>
          <w:lang w:val="uk-UA"/>
        </w:rPr>
      </w:pPr>
      <w:r>
        <w:rPr>
          <w:rFonts w:eastAsia="Calibri" w:cs="Times New Roman" w:ascii="Times New Roman" w:hAnsi="Times New Roman"/>
          <w:b/>
          <w:bCs/>
          <w:sz w:val="24"/>
          <w:szCs w:val="24"/>
          <w:lang w:val="uk-UA"/>
        </w:rPr>
        <w:t>Спеціальні (фахові, предметні) компетентності (СК):</w:t>
      </w:r>
    </w:p>
    <w:p>
      <w:pPr>
        <w:pStyle w:val="Normal"/>
        <w:widowControl w:val="false"/>
        <w:spacing w:lineRule="auto" w:line="240" w:before="0" w:after="0"/>
        <w:ind w:right="-425" w:hanging="0"/>
        <w:rPr>
          <w:rFonts w:ascii="Times New Roman" w:hAnsi="Times New Roman" w:cs="Times New Roman"/>
          <w:kern w:val="2"/>
          <w:sz w:val="24"/>
          <w:szCs w:val="24"/>
          <w14:ligatures w14:val="standardContextual"/>
        </w:rPr>
      </w:pPr>
      <w:r>
        <w:rPr>
          <w:rFonts w:cs="Times New Roman" w:ascii="Times New Roman" w:hAnsi="Times New Roman"/>
          <w:sz w:val="24"/>
          <w:szCs w:val="24"/>
        </w:rPr>
        <w:t xml:space="preserve">К11. Здатність вирішувати практичні задачі із застосуванням систем автоматизованого проектування і розрахунків (САПР). </w:t>
      </w:r>
    </w:p>
    <w:p>
      <w:pPr>
        <w:pStyle w:val="Normal"/>
        <w:widowControl w:val="false"/>
        <w:spacing w:lineRule="auto" w:line="240" w:before="0" w:after="0"/>
        <w:ind w:right="-425" w:hanging="0"/>
        <w:rPr>
          <w:rFonts w:ascii="Times New Roman" w:hAnsi="Times New Roman" w:cs="Times New Roman"/>
          <w:sz w:val="24"/>
          <w:szCs w:val="24"/>
        </w:rPr>
      </w:pPr>
      <w:r>
        <w:rPr>
          <w:rFonts w:cs="Times New Roman" w:ascii="Times New Roman" w:hAnsi="Times New Roman"/>
          <w:sz w:val="24"/>
          <w:szCs w:val="24"/>
        </w:rPr>
        <w:t xml:space="preserve">К12. Здатність вирішувати практичні задачі із залученням методів математики, фізики та електротехніки. </w:t>
      </w:r>
    </w:p>
    <w:p>
      <w:pPr>
        <w:pStyle w:val="Normal"/>
        <w:widowControl w:val="false"/>
        <w:spacing w:lineRule="auto" w:line="240" w:before="0" w:after="0"/>
        <w:ind w:right="-425" w:hanging="0"/>
        <w:rPr>
          <w:rFonts w:ascii="Times New Roman" w:hAnsi="Times New Roman" w:cs="Times New Roman"/>
          <w:sz w:val="24"/>
          <w:szCs w:val="24"/>
        </w:rPr>
      </w:pPr>
      <w:r>
        <w:rPr>
          <w:rFonts w:cs="Times New Roman" w:ascii="Times New Roman" w:hAnsi="Times New Roman"/>
          <w:sz w:val="24"/>
          <w:szCs w:val="24"/>
        </w:rPr>
        <w:t>К13. Здатність вирішувати комплексні спеціалізовані задачі і практичні проблеми, пов’язані з роботою електричних систем та мереж, електричної частини станцій і підстанцій та техніки високих напруг.</w:t>
      </w:r>
    </w:p>
    <w:p>
      <w:pPr>
        <w:pStyle w:val="Normal"/>
        <w:widowControl w:val="false"/>
        <w:spacing w:lineRule="auto" w:line="240" w:before="0" w:after="0"/>
        <w:ind w:right="-425"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К14. Здатність вирішувати комплексні спеціалізовані задачі і практичні проблеми, пов’язані з проблемами метрології, електричних вимірювань, роботою пристроїв автоматичного керування, релейного захисту та автоматики.</w:t>
      </w:r>
    </w:p>
    <w:p>
      <w:pPr>
        <w:pStyle w:val="Normal"/>
        <w:widowControl w:val="false"/>
        <w:spacing w:lineRule="auto" w:line="240" w:before="0" w:after="0"/>
        <w:ind w:right="-425"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К15. Здатність вирішувати комплексні спеціалізовані задачі і практичні проблеми, пов’язані з роботою електричних машин, апаратів та автоматизованого електроприводу. </w:t>
      </w:r>
    </w:p>
    <w:p>
      <w:pPr>
        <w:pStyle w:val="Normal"/>
        <w:widowControl w:val="false"/>
        <w:spacing w:lineRule="auto" w:line="240" w:before="0" w:after="0"/>
        <w:ind w:right="-425" w:hanging="0"/>
        <w:rPr>
          <w:rFonts w:ascii="Times New Roman" w:hAnsi="Times New Roman" w:cs="Times New Roman"/>
          <w:sz w:val="24"/>
          <w:szCs w:val="24"/>
        </w:rPr>
      </w:pPr>
      <w:r>
        <w:rPr>
          <w:rFonts w:cs="Times New Roman" w:ascii="Times New Roman" w:hAnsi="Times New Roman"/>
          <w:sz w:val="24"/>
          <w:szCs w:val="24"/>
        </w:rPr>
        <w:t xml:space="preserve">К16. Здатність вирішувати комплексні спеціалізовані задачі і практичні проблеми, пов’язані з проблемами виробництва, передачі та розподілення електричної енергії. </w:t>
      </w:r>
    </w:p>
    <w:p>
      <w:pPr>
        <w:pStyle w:val="Normal"/>
        <w:widowControl w:val="false"/>
        <w:spacing w:lineRule="auto" w:line="240" w:before="0" w:after="0"/>
        <w:ind w:right="-425" w:hanging="0"/>
        <w:rPr>
          <w:rFonts w:ascii="Times New Roman" w:hAnsi="Times New Roman" w:cs="Times New Roman"/>
          <w:sz w:val="24"/>
          <w:szCs w:val="24"/>
        </w:rPr>
      </w:pPr>
      <w:r>
        <w:rPr>
          <w:rFonts w:cs="Times New Roman" w:ascii="Times New Roman" w:hAnsi="Times New Roman"/>
          <w:sz w:val="24"/>
          <w:szCs w:val="24"/>
        </w:rPr>
        <w:t xml:space="preserve">К17. Здатність розробляти проекти електроенергетичного, електротехнічного та електромеханічного устаткування із дотриманням вимог законодавства, стандартів і технічного завдання. </w:t>
      </w:r>
    </w:p>
    <w:p>
      <w:pPr>
        <w:pStyle w:val="Normal"/>
        <w:widowControl w:val="false"/>
        <w:spacing w:lineRule="auto" w:line="240" w:before="0" w:after="0"/>
        <w:ind w:right="-425" w:hanging="0"/>
        <w:rPr>
          <w:rFonts w:ascii="Times New Roman" w:hAnsi="Times New Roman" w:cs="Times New Roman"/>
          <w:sz w:val="24"/>
          <w:szCs w:val="24"/>
        </w:rPr>
      </w:pPr>
      <w:r>
        <w:rPr>
          <w:rFonts w:cs="Times New Roman" w:ascii="Times New Roman" w:hAnsi="Times New Roman"/>
          <w:sz w:val="24"/>
          <w:szCs w:val="24"/>
        </w:rPr>
        <w:t xml:space="preserve">К18. Здатність виконувати професійні обов’язки із дотриманням вимог правил техніки безпеки, охорони праці, виробничої санітарії та охорони навколишнього середовища. </w:t>
      </w:r>
    </w:p>
    <w:p>
      <w:pPr>
        <w:pStyle w:val="Normal"/>
        <w:widowControl w:val="false"/>
        <w:spacing w:lineRule="auto" w:line="240" w:before="0" w:after="0"/>
        <w:ind w:right="-425" w:hanging="0"/>
        <w:rPr>
          <w:rFonts w:ascii="Times New Roman" w:hAnsi="Times New Roman" w:cs="Times New Roman"/>
          <w:sz w:val="24"/>
          <w:szCs w:val="24"/>
        </w:rPr>
      </w:pPr>
      <w:r>
        <w:rPr>
          <w:rFonts w:cs="Times New Roman" w:ascii="Times New Roman" w:hAnsi="Times New Roman"/>
          <w:sz w:val="24"/>
          <w:szCs w:val="24"/>
        </w:rPr>
        <w:t xml:space="preserve">К19. Усвідомлення необхідності підвищення ефективності електроенергетичного, електротехнічного та електромеханічного устаткування. </w:t>
      </w:r>
    </w:p>
    <w:p>
      <w:pPr>
        <w:pStyle w:val="Normal"/>
        <w:widowControl w:val="false"/>
        <w:spacing w:lineRule="auto" w:line="240" w:before="0" w:after="0"/>
        <w:ind w:right="-425" w:hanging="0"/>
        <w:rPr>
          <w:rFonts w:ascii="Times New Roman" w:hAnsi="Times New Roman" w:cs="Times New Roman"/>
          <w:sz w:val="24"/>
          <w:szCs w:val="24"/>
        </w:rPr>
      </w:pPr>
      <w:r>
        <w:rPr>
          <w:rFonts w:cs="Times New Roman" w:ascii="Times New Roman" w:hAnsi="Times New Roman"/>
          <w:sz w:val="24"/>
          <w:szCs w:val="24"/>
        </w:rPr>
        <w:t>К20. Усвідомлення необхідності постійно розширювати власні знання про нові технології в електроенергетиці, електротехніці та електромеханіці.</w:t>
      </w:r>
    </w:p>
    <w:p>
      <w:pPr>
        <w:pStyle w:val="Normal"/>
        <w:widowControl w:val="false"/>
        <w:spacing w:lineRule="auto" w:line="240" w:before="0" w:after="0"/>
        <w:ind w:right="-425"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К21. Здатність оперативно вживати ефективні заходи в умовах надзвичайних (аварійних) ситуацій в електроенергетичних та електромеханічних системах</w:t>
      </w:r>
    </w:p>
    <w:p>
      <w:pPr>
        <w:pStyle w:val="Normal"/>
        <w:widowControl w:val="false"/>
        <w:spacing w:lineRule="auto" w:line="240" w:before="0" w:after="0"/>
        <w:ind w:left="360" w:right="-425" w:hanging="0"/>
        <w:rPr/>
      </w:pPr>
      <w:r>
        <w:rPr/>
      </w:r>
    </w:p>
    <w:p>
      <w:pPr>
        <w:pStyle w:val="Normal"/>
        <w:widowControl w:val="false"/>
        <w:spacing w:lineRule="auto" w:line="240" w:before="0" w:after="0"/>
        <w:ind w:left="360" w:right="-425" w:hanging="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 xml:space="preserve">               </w:t>
      </w:r>
      <w:r>
        <w:rPr>
          <w:rFonts w:eastAsia="Times New Roman" w:cs="Times New Roman" w:ascii="Times New Roman" w:hAnsi="Times New Roman"/>
          <w:b/>
          <w:sz w:val="24"/>
          <w:szCs w:val="24"/>
          <w:lang w:val="uk-UA"/>
        </w:rPr>
        <w:t>Програмні результати навчання (ПРН):</w:t>
      </w:r>
    </w:p>
    <w:p>
      <w:pPr>
        <w:pStyle w:val="Normal"/>
        <w:spacing w:lineRule="auto" w:line="240" w:before="0" w:after="0"/>
        <w:jc w:val="both"/>
        <w:rPr>
          <w:rFonts w:ascii="Times New Roman" w:hAnsi="Times New Roman" w:cs="Times New Roman"/>
          <w:kern w:val="2"/>
          <w:sz w:val="24"/>
          <w:szCs w:val="24"/>
          <w14:ligatures w14:val="standardContextual"/>
        </w:rPr>
      </w:pPr>
      <w:r>
        <w:rPr>
          <w:rFonts w:cs="Times New Roman" w:ascii="Times New Roman" w:hAnsi="Times New Roman"/>
          <w:b/>
          <w:sz w:val="24"/>
          <w:szCs w:val="24"/>
          <w:lang w:val="uk-UA"/>
        </w:rPr>
        <w:t xml:space="preserve"> </w:t>
      </w:r>
      <w:r>
        <w:rPr>
          <w:rFonts w:cs="Times New Roman" w:ascii="Times New Roman" w:hAnsi="Times New Roman"/>
          <w:sz w:val="24"/>
          <w:szCs w:val="24"/>
        </w:rPr>
        <w:t xml:space="preserve">РН01. Знати і розуміти принципи роботи електричних систем та мереж, силового обладнання електричних станцій та підстанцій, пристроїв захисного заземлення та грозозахисту та уміти використовувати їх для вирішення практичних проблем у професійній діяльності.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РН02. Знати і розуміти теоретичні основи метрології та електричних вимірювань, принципи роботи пристроїв автоматичного керування, релейного захисту та автоматики, мати навички здійснення відповідних вимірювань і використання зазначених пристроїв для вирішення професійних завдань.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РН03. Знати принципи роботи електричних машин, апаратів та автоматизованих електроприводів та уміти використовувати їх для вирішення практичних проблем у професійній діяльності.</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РН04. Знати принципи роботи біоенергетичних, вітроенергетичних, гідроенергетичних та сонячних енергетичних установок.</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РН05. Знати основи теорії електромагнітного поля, методи розрахунку електричних кіл та уміти використовувати їх для вирішення практичних проблем у професійній діяльності. РН06. Застосовувати прикладне програмне забезпечення, мікроконтролери та мікропроцесорну техніку для вирішення практичних проблем у професійній діяльності. РН07. Здійснювати аналіз процесів в електроенергетичному, електротехнічному та електромеханічному обладнанні, відповідних комплексах і системах.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РН08. Обирати і застосовувати придатні методи для аналізу і синтезу електромеханічних та електроенергетичних систем із заданими показниками.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РН09. Уміти оцінювати енергоефективність та надійність роботи електроенергетичних, електротехнічних та електромеханічних систем.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РН10. Знаходити необхідну інформацію в науково-технічній літературі, базах даних та інших джерелах інформації, оцінювати її релевантність та достовірність.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РН11. Вільно спілкуватися з професійних проблем державною та іноземною мовами усно і письмово, обговорювати результати професійної діяльності з фахівцями та нефахівцями, аргументувати свою позицію з дискусійних питань.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РН12. Розуміти основні принципи і завдання технічної та екологічної безпеки об’єктів електротехніки та електромеханіки, враховувати їх при прийнятті рішень.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РН13. Розуміти значення традиційної та відновлюваної енергетики для успішного економічного розвитку країни.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РН14. Розуміти принципи європейської демократії та поваги до прав громадян, враховувати їх при прийнятті рішень.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РН15. Розуміти та демонструвати добру професійну, соціальну та емоційну поведінку, дотримуватись здорового способу життя.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РН16. Знати вимоги нормативних актів, що стосуються інженерної діяльності, захисту інтелектуальної власності, охорони праці, техніки безпеки та виробничої санітарії, враховувати їх при прийнятті рішень.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РН17. Розв’язувати складні спеціалізовані задачі з проектування і технічного обслуговування електромеханічних систем, електроустаткування електричних станцій, підстанцій, систем та мереж.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РН18. Вміти самостійно вчитися, опановувати нові знання і вдосконалювати навички роботи з сучасним обладнанням, вимірювальною технікою та прикладним програмним забезпеченням.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РН19. Застосовувати придатні емпіричні і теоретичні методи для зменшення втрат електричної енергії при її виробництві, транспортуванні, розподіленні та використанні.</w:t>
      </w:r>
    </w:p>
    <w:p>
      <w:pPr>
        <w:pStyle w:val="Normal"/>
        <w:spacing w:lineRule="auto" w:line="240" w:before="0" w:after="0"/>
        <w:rPr/>
      </w:pPr>
      <w:r>
        <w:rPr/>
      </w:r>
    </w:p>
    <w:p>
      <w:pPr>
        <w:pStyle w:val="NoSpacing"/>
        <w:rPr>
          <w:rFonts w:ascii="Times New Roman" w:hAnsi="Times New Roman" w:eastAsia="Times New Roman" w:cs="Times New Roman"/>
          <w:b/>
          <w:b/>
          <w:bCs/>
          <w:spacing w:val="-1"/>
          <w:sz w:val="24"/>
          <w:szCs w:val="24"/>
          <w:lang w:val="uk-UA"/>
        </w:rPr>
      </w:pPr>
      <w:r>
        <w:rPr>
          <w:rFonts w:eastAsia="Times New Roman" w:cs="Times New Roman" w:ascii="Times New Roman" w:hAnsi="Times New Roman"/>
          <w:b/>
          <w:bCs/>
          <w:sz w:val="24"/>
          <w:szCs w:val="24"/>
          <w:lang w:val="uk-UA"/>
        </w:rPr>
        <w:t>5. Інформаційний обсяг освітнього компоненту</w:t>
      </w:r>
    </w:p>
    <w:p>
      <w:pPr>
        <w:pStyle w:val="Normal"/>
        <w:widowControl w:val="false"/>
        <w:spacing w:lineRule="auto" w:line="240" w:before="0" w:after="0"/>
        <w:jc w:val="both"/>
        <w:rPr>
          <w:rFonts w:ascii="Times New Roman" w:hAnsi="Times New Roman" w:eastAsia="Times New Roman" w:cs="Times New Roman"/>
          <w:b/>
          <w:b/>
          <w:bCs/>
          <w:iCs/>
          <w:sz w:val="24"/>
          <w:szCs w:val="24"/>
          <w:lang w:val="uk-UA"/>
        </w:rPr>
      </w:pPr>
      <w:r>
        <w:rPr>
          <w:rFonts w:eastAsia="Times New Roman" w:cs="Times New Roman" w:ascii="Times New Roman" w:hAnsi="Times New Roman"/>
          <w:b/>
          <w:bCs/>
          <w:iCs/>
          <w:sz w:val="24"/>
          <w:szCs w:val="24"/>
          <w:lang w:val="uk-UA"/>
        </w:rPr>
        <w:t>5.1 Перелік лекційних завдань</w:t>
      </w:r>
    </w:p>
    <w:tbl>
      <w:tblPr>
        <w:tblW w:w="9923" w:type="dxa"/>
        <w:jc w:val="left"/>
        <w:tblInd w:w="-5" w:type="dxa"/>
        <w:tblLayout w:type="fixed"/>
        <w:tblCellMar>
          <w:top w:w="0" w:type="dxa"/>
          <w:left w:w="108" w:type="dxa"/>
          <w:bottom w:w="0" w:type="dxa"/>
          <w:right w:w="108" w:type="dxa"/>
        </w:tblCellMar>
        <w:tblLook w:val="04a0" w:noHBand="0" w:noVBand="1" w:firstColumn="1" w:lastRow="0" w:lastColumn="0" w:firstRow="1"/>
      </w:tblPr>
      <w:tblGrid>
        <w:gridCol w:w="728"/>
        <w:gridCol w:w="6651"/>
        <w:gridCol w:w="1262"/>
        <w:gridCol w:w="1281"/>
      </w:tblGrid>
      <w:tr>
        <w:trPr>
          <w:trHeight w:val="276" w:hRule="atLeast"/>
        </w:trPr>
        <w:tc>
          <w:tcPr>
            <w:tcW w:w="72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240" w:before="0" w:after="0"/>
              <w:ind w:left="1729" w:hanging="1729"/>
              <w:jc w:val="center"/>
              <w:outlineLvl w:val="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t>Тема</w:t>
            </w:r>
          </w:p>
        </w:tc>
        <w:tc>
          <w:tcPr>
            <w:tcW w:w="665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240" w:before="0" w:after="0"/>
              <w:ind w:left="1729" w:hanging="1729"/>
              <w:jc w:val="center"/>
              <w:outlineLvl w:val="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t>Зміст теми</w:t>
            </w:r>
          </w:p>
        </w:tc>
        <w:tc>
          <w:tcPr>
            <w:tcW w:w="254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1729" w:hanging="1729"/>
              <w:jc w:val="center"/>
              <w:outlineLvl w:val="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t>Кількість годин</w:t>
            </w:r>
          </w:p>
        </w:tc>
      </w:tr>
      <w:tr>
        <w:trPr>
          <w:trHeight w:val="276" w:hRule="atLeast"/>
        </w:trPr>
        <w:tc>
          <w:tcPr>
            <w:tcW w:w="72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66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1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240" w:before="0" w:after="0"/>
              <w:jc w:val="center"/>
              <w:outlineLvl w:val="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t>денна</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240" w:before="0" w:after="0"/>
              <w:jc w:val="center"/>
              <w:outlineLvl w:val="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t>заочна</w:t>
            </w:r>
          </w:p>
        </w:tc>
      </w:tr>
      <w:tr>
        <w:trPr>
          <w:trHeight w:val="276" w:hRule="atLeast"/>
        </w:trPr>
        <w:tc>
          <w:tcPr>
            <w:tcW w:w="992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jc w:val="center"/>
              <w:outlineLvl w:val="0"/>
              <w:rPr>
                <w:rFonts w:ascii="Times New Roman" w:hAnsi="Times New Roman" w:eastAsia="Times New Roman" w:cs="Times New Roman"/>
                <w:bCs/>
                <w:sz w:val="24"/>
                <w:szCs w:val="24"/>
                <w:lang w:val="uk-UA"/>
              </w:rPr>
            </w:pPr>
            <w:r>
              <w:rPr>
                <w:rFonts w:eastAsia="Times New Roman" w:cs="Times New Roman" w:ascii="Times New Roman" w:hAnsi="Times New Roman"/>
                <w:b/>
                <w:bCs/>
                <w:sz w:val="24"/>
                <w:szCs w:val="28"/>
                <w:lang w:val="uk-UA"/>
              </w:rPr>
              <w:t>Змістовний модуль 1.</w:t>
            </w:r>
            <w:r>
              <w:rPr>
                <w:rFonts w:eastAsia="Times New Roman" w:cs="Times New Roman" w:ascii="Times New Roman" w:hAnsi="Times New Roman"/>
                <w:sz w:val="24"/>
                <w:szCs w:val="28"/>
                <w:lang w:val="uk-UA"/>
              </w:rPr>
              <w:t xml:space="preserve"> Перший закон термодинаміки</w:t>
            </w:r>
          </w:p>
        </w:tc>
      </w:tr>
      <w:tr>
        <w:trPr/>
        <w:tc>
          <w:tcPr>
            <w:tcW w:w="7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w:t>
            </w:r>
          </w:p>
        </w:tc>
        <w:tc>
          <w:tcPr>
            <w:tcW w:w="6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Вступ. Предмет курсу технічна термодинаміка. Практичне застосування та значення для техніки. Місце дисципліни в підготовці фахівців з теплоенергетики, холодильної та криогенної техніки та кондиціювання повітря. Історія розвитку технічної термодинаміки  як загальної науки про енергію. Основні особливості технічної термодинаміки як науки емпіричної, дедуктивної та  феноменологічної .</w:t>
            </w:r>
          </w:p>
        </w:tc>
        <w:tc>
          <w:tcPr>
            <w:tcW w:w="1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both"/>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t>1</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sz w:val="24"/>
                <w:lang w:val="uk-UA"/>
              </w:rPr>
            </w:pPr>
            <w:r>
              <w:rPr>
                <w:rFonts w:eastAsia="Times New Roman" w:cs="Times New Roman" w:ascii="Times New Roman" w:hAnsi="Times New Roman"/>
                <w:sz w:val="24"/>
                <w:lang w:val="uk-UA"/>
              </w:rPr>
              <w:t>1</w:t>
            </w:r>
          </w:p>
        </w:tc>
      </w:tr>
      <w:tr>
        <w:trPr/>
        <w:tc>
          <w:tcPr>
            <w:tcW w:w="7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2</w:t>
            </w:r>
          </w:p>
        </w:tc>
        <w:tc>
          <w:tcPr>
            <w:tcW w:w="6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Cs/>
                <w:color w:val="FF0000"/>
                <w:sz w:val="24"/>
                <w:szCs w:val="24"/>
                <w:lang w:val="uk-UA"/>
              </w:rPr>
            </w:pPr>
            <w:r>
              <w:rPr>
                <w:rFonts w:cs="Times New Roman" w:ascii="Times New Roman" w:hAnsi="Times New Roman"/>
                <w:sz w:val="24"/>
                <w:szCs w:val="24"/>
                <w:lang w:val="uk-UA"/>
              </w:rPr>
              <w:t>Метод технічної термодинаміки та поняття рівноважного стану. Термодинамічні системи і їх різновидності.  Параметри стану термодинамічної системи. Емпірична температура та нульовий закон термодинаміки. Інтенсивні та екстенсивні параметри стану.  Зв</w:t>
            </w:r>
            <w:r>
              <w:rPr>
                <w:rFonts w:cs="Times New Roman" w:ascii="Times New Roman" w:hAnsi="Times New Roman"/>
                <w:sz w:val="24"/>
                <w:szCs w:val="24"/>
              </w:rPr>
              <w:t>‘я</w:t>
            </w:r>
            <w:r>
              <w:rPr>
                <w:rFonts w:cs="Times New Roman" w:ascii="Times New Roman" w:hAnsi="Times New Roman"/>
                <w:sz w:val="24"/>
                <w:szCs w:val="24"/>
                <w:lang w:val="uk-UA"/>
              </w:rPr>
              <w:t>зок між параметрами стану. Характеристичні рівняння стану та методи їх узагальнення</w:t>
            </w:r>
          </w:p>
        </w:tc>
        <w:tc>
          <w:tcPr>
            <w:tcW w:w="1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both"/>
              <w:rPr>
                <w:rFonts w:ascii="Times New Roman" w:hAnsi="Times New Roman" w:eastAsia="Times New Roman" w:cs="Times New Roman"/>
                <w:color w:val="FF0000"/>
                <w:sz w:val="24"/>
                <w:szCs w:val="24"/>
                <w:lang w:val="uk-UA"/>
              </w:rPr>
            </w:pPr>
            <w:r>
              <w:rPr>
                <w:rFonts w:eastAsia="Times New Roman" w:cs="Times New Roman" w:ascii="Times New Roman" w:hAnsi="Times New Roman"/>
                <w:color w:val="000000" w:themeColor="text1"/>
                <w:sz w:val="24"/>
                <w:szCs w:val="24"/>
                <w:lang w:val="uk-UA"/>
              </w:rPr>
              <w:t>1</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sz w:val="24"/>
                <w:lang w:val="uk-UA"/>
              </w:rPr>
            </w:pPr>
            <w:r>
              <w:rPr>
                <w:rFonts w:eastAsia="Times New Roman" w:cs="Times New Roman" w:ascii="Times New Roman" w:hAnsi="Times New Roman"/>
                <w:sz w:val="24"/>
                <w:lang w:val="uk-UA"/>
              </w:rPr>
            </w:r>
          </w:p>
        </w:tc>
      </w:tr>
      <w:tr>
        <w:trPr/>
        <w:tc>
          <w:tcPr>
            <w:tcW w:w="7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3</w:t>
            </w:r>
          </w:p>
        </w:tc>
        <w:tc>
          <w:tcPr>
            <w:tcW w:w="6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Термодинамічна поверхня та квазістатичний процес. Діаграми стану речовини та їх практичне застосування. </w:t>
            </w:r>
          </w:p>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uk-UA" w:eastAsia="ru-RU"/>
              </w:rPr>
              <w:t xml:space="preserve">Внутрішня енергія та її особливості. Теплота та робота як форми передачі енергії. Реакція термодинамічної системи на зовнішні дії.  Узагальнена робота. Деформаційна робота та її графічне зображення в Р </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V</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uk-UA" w:eastAsia="ru-RU"/>
              </w:rPr>
              <w:t xml:space="preserve"> діаграмі. Ентальпія. Технічна робота. Графічне зображення технічної роботи в діаграмі  Р - </w:t>
            </w:r>
            <w:r>
              <w:rPr>
                <w:rFonts w:eastAsia="Times New Roman" w:cs="Times New Roman" w:ascii="Times New Roman" w:hAnsi="Times New Roman"/>
                <w:sz w:val="24"/>
                <w:szCs w:val="24"/>
                <w:lang w:val="en-US" w:eastAsia="ru-RU"/>
              </w:rPr>
              <w:t>V</w:t>
            </w:r>
            <w:r>
              <w:rPr>
                <w:rFonts w:eastAsia="Times New Roman" w:cs="Times New Roman" w:ascii="Times New Roman" w:hAnsi="Times New Roman"/>
                <w:sz w:val="24"/>
                <w:szCs w:val="24"/>
                <w:lang w:val="uk-UA" w:eastAsia="ru-RU"/>
              </w:rPr>
              <w:t xml:space="preserve"> .</w:t>
            </w:r>
          </w:p>
        </w:tc>
        <w:tc>
          <w:tcPr>
            <w:tcW w:w="1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both"/>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t>2</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color w:val="000000" w:themeColor="text1"/>
                <w:sz w:val="24"/>
                <w:lang w:val="uk-UA"/>
              </w:rPr>
            </w:pPr>
            <w:r>
              <w:rPr>
                <w:rFonts w:eastAsia="Times New Roman" w:cs="Times New Roman" w:ascii="Times New Roman" w:hAnsi="Times New Roman"/>
                <w:color w:val="000000" w:themeColor="text1"/>
                <w:sz w:val="24"/>
                <w:lang w:val="uk-UA"/>
              </w:rPr>
              <w:t>1</w:t>
            </w:r>
          </w:p>
        </w:tc>
      </w:tr>
      <w:tr>
        <w:trPr/>
        <w:tc>
          <w:tcPr>
            <w:tcW w:w="7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4</w:t>
            </w:r>
          </w:p>
        </w:tc>
        <w:tc>
          <w:tcPr>
            <w:tcW w:w="6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Перший закон термодинаміки</w:t>
            </w:r>
          </w:p>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Перший закон термодинаміки як закон збереження та перетворювання енергії термомеханічних систем. Аналітичні форми запису першого закону та основні формулювання. Круговий процес та принцип еквівалентності. Функції процесу та функції стану. Математичні особливості функцій стану. Теплоємність речовини як функція процесу. Теплоємність ідеального газу. </w:t>
            </w:r>
          </w:p>
          <w:p>
            <w:pPr>
              <w:pStyle w:val="Normal"/>
              <w:widowControl w:val="false"/>
              <w:spacing w:lineRule="auto" w:line="240" w:before="0" w:after="0"/>
              <w:jc w:val="both"/>
              <w:rPr>
                <w:rFonts w:ascii="Times New Roman" w:hAnsi="Times New Roman" w:eastAsia="Calibri" w:cs="Times New Roman"/>
                <w:sz w:val="24"/>
                <w:szCs w:val="24"/>
                <w:lang w:val="uk-UA"/>
              </w:rPr>
            </w:pPr>
            <w:r>
              <w:rPr>
                <w:rFonts w:eastAsia="Times New Roman" w:cs="Times New Roman" w:ascii="Times New Roman" w:hAnsi="Times New Roman"/>
                <w:sz w:val="24"/>
                <w:szCs w:val="24"/>
                <w:lang w:val="uk-UA" w:eastAsia="ru-RU"/>
              </w:rPr>
              <w:t xml:space="preserve">Рівняння першого закону через окремі похідні. Перший закон термодинаміки для стаціонарного потоку .  </w:t>
            </w:r>
          </w:p>
        </w:tc>
        <w:tc>
          <w:tcPr>
            <w:tcW w:w="1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both"/>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t>2</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color w:val="000000" w:themeColor="text1"/>
                <w:sz w:val="24"/>
                <w:lang w:val="uk-UA"/>
              </w:rPr>
            </w:pPr>
            <w:r>
              <w:rPr>
                <w:rFonts w:eastAsia="Times New Roman" w:cs="Times New Roman" w:ascii="Times New Roman" w:hAnsi="Times New Roman"/>
                <w:color w:val="000000" w:themeColor="text1"/>
                <w:sz w:val="24"/>
                <w:lang w:val="uk-UA"/>
              </w:rPr>
              <w:t>1</w:t>
            </w:r>
          </w:p>
        </w:tc>
      </w:tr>
      <w:tr>
        <w:trPr/>
        <w:tc>
          <w:tcPr>
            <w:tcW w:w="7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5</w:t>
            </w:r>
          </w:p>
        </w:tc>
        <w:tc>
          <w:tcPr>
            <w:tcW w:w="6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Властивості речовин</w:t>
            </w:r>
          </w:p>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Фізичні уявлення про різний агрегатні стан речовини. Ідеальний газ та його особливості. Закони ідеального газу. Рівняння стану ідеального газу. Властивості внутрішньої енергії та ентальпії ідеального газу. Експериментальні досліди Джоуля та Томсона. Ентропія ідеального газу. Ентропійна діаграма Т- </w:t>
            </w:r>
            <w:r>
              <w:rPr>
                <w:rFonts w:eastAsia="Times New Roman" w:cs="Times New Roman" w:ascii="Times New Roman" w:hAnsi="Times New Roman"/>
                <w:sz w:val="24"/>
                <w:szCs w:val="24"/>
                <w:lang w:val="en-US" w:eastAsia="ru-RU"/>
              </w:rPr>
              <w:t>S</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uk-UA" w:eastAsia="ru-RU"/>
              </w:rPr>
              <w:t xml:space="preserve">та її властивості. </w:t>
            </w:r>
          </w:p>
        </w:tc>
        <w:tc>
          <w:tcPr>
            <w:tcW w:w="1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both"/>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t>1</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color w:val="000000" w:themeColor="text1"/>
                <w:sz w:val="24"/>
                <w:lang w:val="uk-UA"/>
              </w:rPr>
            </w:pPr>
            <w:r>
              <w:rPr>
                <w:rFonts w:eastAsia="Times New Roman" w:cs="Times New Roman" w:ascii="Times New Roman" w:hAnsi="Times New Roman"/>
                <w:color w:val="000000" w:themeColor="text1"/>
                <w:sz w:val="24"/>
                <w:lang w:val="uk-UA"/>
              </w:rPr>
              <w:t>1</w:t>
            </w:r>
          </w:p>
        </w:tc>
      </w:tr>
      <w:tr>
        <w:trPr/>
        <w:tc>
          <w:tcPr>
            <w:tcW w:w="7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6</w:t>
            </w:r>
          </w:p>
        </w:tc>
        <w:tc>
          <w:tcPr>
            <w:tcW w:w="6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Реальний газ та його особливості. насичена пара. Ступінь сухості пари.  Критична точка. Аналіз процесу пароутворення. Волога насичена пара. Рівняння Клапейрона – Клаузіуса для фазового переходу.  Діаграми Р</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V</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uk-UA" w:eastAsia="ru-RU"/>
              </w:rPr>
              <w:t xml:space="preserve">Т- </w:t>
            </w:r>
            <w:r>
              <w:rPr>
                <w:rFonts w:eastAsia="Times New Roman" w:cs="Times New Roman" w:ascii="Times New Roman" w:hAnsi="Times New Roman"/>
                <w:sz w:val="24"/>
                <w:szCs w:val="24"/>
                <w:lang w:val="en-US" w:eastAsia="ru-RU"/>
              </w:rPr>
              <w:t>S</w:t>
            </w:r>
            <w:r>
              <w:rPr>
                <w:rFonts w:eastAsia="Times New Roman" w:cs="Times New Roman" w:ascii="Times New Roman" w:hAnsi="Times New Roman"/>
                <w:sz w:val="24"/>
                <w:szCs w:val="24"/>
                <w:lang w:val="uk-UA" w:eastAsia="ru-RU"/>
              </w:rPr>
              <w:t xml:space="preserve">     та   їх використання.  </w:t>
            </w:r>
            <w:r>
              <w:rPr>
                <w:rFonts w:eastAsia="Times New Roman" w:cs="Times New Roman" w:ascii="Times New Roman" w:hAnsi="Times New Roman"/>
                <w:sz w:val="24"/>
                <w:szCs w:val="24"/>
                <w:lang w:eastAsia="ru-RU"/>
              </w:rPr>
              <w:t>Табли</w:t>
            </w:r>
            <w:r>
              <w:rPr>
                <w:rFonts w:eastAsia="Times New Roman" w:cs="Times New Roman" w:ascii="Times New Roman" w:hAnsi="Times New Roman"/>
                <w:sz w:val="24"/>
                <w:szCs w:val="24"/>
                <w:lang w:val="uk-UA" w:eastAsia="ru-RU"/>
              </w:rPr>
              <w:t>ці насиченої та перегрітої пари. Теорія подібності речовин. Рівняння реального газу  Ван- дер- Ваальса в приведених координатах.</w:t>
            </w:r>
          </w:p>
        </w:tc>
        <w:tc>
          <w:tcPr>
            <w:tcW w:w="1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both"/>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t>2</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color w:val="000000" w:themeColor="text1"/>
                <w:sz w:val="24"/>
                <w:lang w:val="uk-UA"/>
              </w:rPr>
            </w:pPr>
            <w:r>
              <w:rPr>
                <w:rFonts w:eastAsia="Times New Roman" w:cs="Times New Roman" w:ascii="Times New Roman" w:hAnsi="Times New Roman"/>
                <w:color w:val="000000" w:themeColor="text1"/>
                <w:sz w:val="24"/>
                <w:lang w:val="uk-UA"/>
              </w:rPr>
              <w:t>1</w:t>
            </w:r>
          </w:p>
        </w:tc>
      </w:tr>
      <w:tr>
        <w:trPr/>
        <w:tc>
          <w:tcPr>
            <w:tcW w:w="7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tc>
        <w:tc>
          <w:tcPr>
            <w:tcW w:w="6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Модуль 2. Другий закон термодинаміки</w:t>
            </w:r>
          </w:p>
        </w:tc>
        <w:tc>
          <w:tcPr>
            <w:tcW w:w="1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both"/>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color w:val="000000" w:themeColor="text1"/>
                <w:sz w:val="24"/>
                <w:lang w:val="uk-UA"/>
              </w:rPr>
            </w:pPr>
            <w:r>
              <w:rPr>
                <w:rFonts w:eastAsia="Times New Roman" w:cs="Times New Roman" w:ascii="Times New Roman" w:hAnsi="Times New Roman"/>
                <w:color w:val="000000" w:themeColor="text1"/>
                <w:sz w:val="24"/>
                <w:lang w:val="uk-UA"/>
              </w:rPr>
            </w:r>
          </w:p>
        </w:tc>
      </w:tr>
      <w:tr>
        <w:trPr/>
        <w:tc>
          <w:tcPr>
            <w:tcW w:w="7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7</w:t>
            </w:r>
          </w:p>
        </w:tc>
        <w:tc>
          <w:tcPr>
            <w:tcW w:w="6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lang w:val="uk-UA"/>
              </w:rPr>
            </w:pPr>
            <w:r>
              <w:rPr>
                <w:rFonts w:eastAsia="Times New Roman" w:cs="Times New Roman" w:ascii="Times New Roman" w:hAnsi="Times New Roman"/>
                <w:b/>
                <w:sz w:val="24"/>
                <w:szCs w:val="24"/>
                <w:lang w:val="uk-UA" w:eastAsia="ru-RU"/>
              </w:rPr>
              <w:t>Другий закон термодинаміки.</w:t>
            </w:r>
            <w:r>
              <w:rPr>
                <w:rFonts w:eastAsia="Times New Roman" w:cs="Times New Roman" w:ascii="Times New Roman" w:hAnsi="Times New Roman"/>
                <w:sz w:val="24"/>
                <w:szCs w:val="24"/>
                <w:lang w:val="uk-UA" w:eastAsia="ru-RU"/>
              </w:rPr>
              <w:t>Проблема теплового двигуна. Необхідні та достатні умови для реалізації циклічних процесів. Поняття  оборотних та необоротних процесів. Нерівновага, як джерело  необоротності. Формулювання другого закону . Еквівалентність різних формулювань. Оборотний цикл Карно та його особливості.  Теорема Карно та висновки з неї. Інтеграл Клаузіуса та поняття ентропії. Абсолютна термодинамічна температура та термодинамічна шкала Кельвіна. Об’єднане рівняння першого та другого законів</w:t>
            </w:r>
          </w:p>
        </w:tc>
        <w:tc>
          <w:tcPr>
            <w:tcW w:w="1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both"/>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t>2</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color w:val="000000" w:themeColor="text1"/>
                <w:sz w:val="24"/>
                <w:lang w:val="uk-UA"/>
              </w:rPr>
            </w:pPr>
            <w:r>
              <w:rPr>
                <w:rFonts w:eastAsia="Times New Roman" w:cs="Times New Roman" w:ascii="Times New Roman" w:hAnsi="Times New Roman"/>
                <w:color w:val="000000" w:themeColor="text1"/>
                <w:sz w:val="24"/>
                <w:lang w:val="uk-UA"/>
              </w:rPr>
              <w:t>1</w:t>
            </w:r>
          </w:p>
        </w:tc>
      </w:tr>
      <w:tr>
        <w:trPr/>
        <w:tc>
          <w:tcPr>
            <w:tcW w:w="7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8</w:t>
            </w:r>
          </w:p>
        </w:tc>
        <w:tc>
          <w:tcPr>
            <w:tcW w:w="6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b/>
                <w:b/>
                <w:color w:val="FF0000"/>
                <w:sz w:val="24"/>
                <w:szCs w:val="24"/>
                <w:lang w:val="uk-UA"/>
              </w:rPr>
            </w:pPr>
            <w:r>
              <w:rPr>
                <w:rFonts w:eastAsia="Lucida Sans Unicode" w:cs="Times New Roman" w:ascii="Times New Roman" w:hAnsi="Times New Roman"/>
                <w:sz w:val="24"/>
                <w:szCs w:val="24"/>
                <w:lang w:val="uk-UA"/>
              </w:rPr>
              <w:t xml:space="preserve"> </w:t>
            </w:r>
            <w:r>
              <w:rPr>
                <w:rFonts w:eastAsia="Times New Roman" w:cs="Times New Roman" w:ascii="Times New Roman" w:hAnsi="Times New Roman"/>
                <w:sz w:val="24"/>
                <w:szCs w:val="24"/>
                <w:lang w:val="uk-UA" w:eastAsia="ru-RU"/>
              </w:rPr>
              <w:t>Другий закон термодинаміки для необоротних процесів.  Інтеграл Клаузіуса для необоротних процесів. Принцип зростання ентропії системи в реальних процесах. Зростання ентропії системи та страта робото здатності. Теорема Гюі – Стодола.  Принцип зростання ентропії  адіабатично ізольованої системи. Теорія теплової смерті Всесвіту та її критика.Статистична трактова другого закону термодинаміки. Термодинамічна можливість . Рівняння Больцмана. Особливості ентропії та її визначення.</w:t>
            </w:r>
          </w:p>
        </w:tc>
        <w:tc>
          <w:tcPr>
            <w:tcW w:w="1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both"/>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t>1</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r>
          </w:p>
        </w:tc>
      </w:tr>
      <w:tr>
        <w:trPr/>
        <w:tc>
          <w:tcPr>
            <w:tcW w:w="7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9</w:t>
            </w:r>
          </w:p>
        </w:tc>
        <w:tc>
          <w:tcPr>
            <w:tcW w:w="6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Оборотні цикли термотрансформаторів тепла. Коефіцієнти перетворювання енергії ( термотрансформації). Цикли прямі та зворотні.  Ступінь термодинамічної стійкості реальних циклів. Відношення робот розширення та стиснення оборотного циклу, як критерій ступені термодинамічного рівню реальних циклів. Еквівалентний та відповідний цикли Карно. Середньо планіметрична температура.</w:t>
            </w:r>
          </w:p>
          <w:p>
            <w:pPr>
              <w:pStyle w:val="Normal"/>
              <w:widowControl w:val="false"/>
              <w:tabs>
                <w:tab w:val="clear" w:pos="708"/>
                <w:tab w:val="left" w:pos="284" w:leader="none"/>
                <w:tab w:val="left" w:pos="567" w:leader="none"/>
              </w:tabs>
              <w:spacing w:lineRule="auto" w:line="240" w:before="0" w:after="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tc>
        <w:tc>
          <w:tcPr>
            <w:tcW w:w="1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both"/>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t>1</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r>
          </w:p>
        </w:tc>
      </w:tr>
      <w:tr>
        <w:trPr/>
        <w:tc>
          <w:tcPr>
            <w:tcW w:w="7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10</w:t>
            </w:r>
          </w:p>
        </w:tc>
        <w:tc>
          <w:tcPr>
            <w:tcW w:w="6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b/>
                <w:sz w:val="24"/>
                <w:szCs w:val="24"/>
                <w:lang w:val="uk-UA" w:eastAsia="ru-RU"/>
              </w:rPr>
              <w:t>Ексергетичний метод термодинамічного аналізу</w:t>
            </w:r>
          </w:p>
          <w:p>
            <w:pPr>
              <w:pStyle w:val="Normal"/>
              <w:widowControl w:val="false"/>
              <w:spacing w:lineRule="auto" w:line="240" w:before="0" w:after="0"/>
              <w:jc w:val="both"/>
              <w:rPr>
                <w:rFonts w:ascii="Times New Roman" w:hAnsi="Times New Roman" w:cs="Times New Roman"/>
                <w:sz w:val="24"/>
                <w:szCs w:val="24"/>
                <w:lang w:val="uk-UA"/>
              </w:rPr>
            </w:pPr>
            <w:r>
              <w:rPr>
                <w:rFonts w:eastAsia="Times New Roman" w:cs="Times New Roman" w:ascii="Times New Roman" w:hAnsi="Times New Roman"/>
                <w:sz w:val="24"/>
                <w:szCs w:val="24"/>
                <w:lang w:val="uk-UA" w:eastAsia="ru-RU"/>
              </w:rPr>
              <w:t xml:space="preserve">Максимальна робота в процесах при переході  з нерівноважного стану в рівноважний. Ексергія теплоти, холоду, стану речовини. Необоротність реальних процесів та втрати ексергії. Ексергія та Анергія. Ексергетичний аналіз енергетичних та холодильних систем. Діаграма потоків ексергії (Сенкі - Грасмана). </w:t>
            </w:r>
          </w:p>
        </w:tc>
        <w:tc>
          <w:tcPr>
            <w:tcW w:w="1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both"/>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t>1</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color w:val="000000" w:themeColor="text1"/>
                <w:sz w:val="24"/>
                <w:lang w:val="uk-UA"/>
              </w:rPr>
            </w:pPr>
            <w:r>
              <w:rPr>
                <w:rFonts w:eastAsia="Times New Roman" w:cs="Times New Roman" w:ascii="Times New Roman" w:hAnsi="Times New Roman"/>
                <w:color w:val="000000" w:themeColor="text1"/>
                <w:sz w:val="24"/>
                <w:lang w:val="uk-UA"/>
              </w:rPr>
            </w:r>
          </w:p>
        </w:tc>
      </w:tr>
      <w:tr>
        <w:trPr/>
        <w:tc>
          <w:tcPr>
            <w:tcW w:w="7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11</w:t>
            </w:r>
          </w:p>
        </w:tc>
        <w:tc>
          <w:tcPr>
            <w:tcW w:w="6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b/>
                <w:sz w:val="24"/>
                <w:szCs w:val="24"/>
                <w:lang w:val="uk-UA" w:eastAsia="ru-RU"/>
              </w:rPr>
              <w:t>Дослідження термодинамічних процесів з реальними та ідеальними газами</w:t>
            </w:r>
            <w:r>
              <w:rPr>
                <w:rFonts w:eastAsia="Times New Roman" w:cs="Times New Roman" w:ascii="Times New Roman" w:hAnsi="Times New Roman"/>
                <w:sz w:val="24"/>
                <w:szCs w:val="24"/>
                <w:lang w:val="uk-UA" w:eastAsia="ru-RU"/>
              </w:rPr>
              <w:t>.</w:t>
            </w:r>
          </w:p>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Загальні застави дослідження термодинамічних процесів. Аналіз ізобарного, ізохорного, ізотермічного та адіабатного процесів з ідеальним та реальним газом. Графічне зображення процесів в діаграмах стану Р </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V</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uk-UA" w:eastAsia="ru-RU"/>
              </w:rPr>
              <w:t>Т</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S</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h</w:t>
            </w:r>
            <w:r>
              <w:rPr>
                <w:rFonts w:eastAsia="Times New Roman" w:cs="Times New Roman" w:ascii="Times New Roman" w:hAnsi="Times New Roman"/>
                <w:sz w:val="24"/>
                <w:szCs w:val="24"/>
                <w:lang w:eastAsia="ru-RU"/>
              </w:rPr>
              <w:t xml:space="preserve"> – </w:t>
            </w:r>
            <w:r>
              <w:rPr>
                <w:rFonts w:eastAsia="Times New Roman" w:cs="Times New Roman" w:ascii="Times New Roman" w:hAnsi="Times New Roman"/>
                <w:sz w:val="24"/>
                <w:szCs w:val="24"/>
                <w:lang w:val="en-US" w:eastAsia="ru-RU"/>
              </w:rPr>
              <w:t>S</w:t>
            </w:r>
            <w:r>
              <w:rPr>
                <w:rFonts w:eastAsia="Times New Roman" w:cs="Times New Roman" w:ascii="Times New Roman" w:hAnsi="Times New Roman"/>
                <w:sz w:val="24"/>
                <w:szCs w:val="24"/>
                <w:lang w:val="uk-UA" w:eastAsia="ru-RU"/>
              </w:rPr>
              <w:t>.</w:t>
            </w:r>
          </w:p>
          <w:p>
            <w:pPr>
              <w:pStyle w:val="Normal"/>
              <w:widowControl w:val="false"/>
              <w:spacing w:lineRule="auto" w:line="240" w:before="0" w:after="0"/>
              <w:jc w:val="both"/>
              <w:rPr>
                <w:rFonts w:ascii="Times New Roman" w:hAnsi="Times New Roman" w:eastAsia="Times New Roman" w:cs="Times New Roman"/>
                <w:b/>
                <w:b/>
                <w:sz w:val="24"/>
                <w:szCs w:val="24"/>
                <w:lang w:val="uk-UA" w:eastAsia="ru-RU"/>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uk-UA" w:eastAsia="ru-RU"/>
              </w:rPr>
              <w:t>Політропічні  процеси з ідеальним газами та їх аналіз . Аналіз процесів в газових компресорах.</w:t>
            </w:r>
          </w:p>
        </w:tc>
        <w:tc>
          <w:tcPr>
            <w:tcW w:w="1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both"/>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t>2</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color w:val="000000" w:themeColor="text1"/>
                <w:sz w:val="24"/>
                <w:lang w:val="uk-UA"/>
              </w:rPr>
            </w:pPr>
            <w:r>
              <w:rPr>
                <w:rFonts w:eastAsia="Times New Roman" w:cs="Times New Roman" w:ascii="Times New Roman" w:hAnsi="Times New Roman"/>
                <w:color w:val="000000" w:themeColor="text1"/>
                <w:sz w:val="24"/>
                <w:lang w:val="uk-UA"/>
              </w:rPr>
              <w:t>1</w:t>
            </w:r>
          </w:p>
        </w:tc>
      </w:tr>
      <w:tr>
        <w:trPr/>
        <w:tc>
          <w:tcPr>
            <w:tcW w:w="7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12</w:t>
            </w:r>
          </w:p>
        </w:tc>
        <w:tc>
          <w:tcPr>
            <w:tcW w:w="6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Аналіз процесу адіабатного дроселювання. Теоретичні засади та практичне використання. Диференційний та інтегральний ефекти Джоуля – Томсона. Температура інверсії та крива інверсії. Графічне відображення процесу в діаграмах стану.</w:t>
            </w:r>
          </w:p>
          <w:p>
            <w:pPr>
              <w:pStyle w:val="Normal"/>
              <w:widowControl w:val="false"/>
              <w:spacing w:lineRule="auto" w:line="240" w:before="0" w:after="0"/>
              <w:jc w:val="both"/>
              <w:rPr>
                <w:rFonts w:ascii="Times New Roman" w:hAnsi="Times New Roman" w:eastAsia="Times New Roman" w:cs="Times New Roman"/>
                <w:b/>
                <w:b/>
                <w:sz w:val="24"/>
                <w:szCs w:val="24"/>
                <w:lang w:val="uk-UA" w:eastAsia="ru-RU"/>
              </w:rPr>
            </w:pPr>
            <w:r>
              <w:rPr>
                <w:rFonts w:eastAsia="Times New Roman" w:cs="Times New Roman" w:ascii="Times New Roman" w:hAnsi="Times New Roman"/>
                <w:sz w:val="24"/>
                <w:szCs w:val="24"/>
                <w:lang w:val="uk-UA" w:eastAsia="ru-RU"/>
              </w:rPr>
              <w:t xml:space="preserve">Суміші ідеальних та реальних газів. Вологе повітря та його властивості. Діаграма     </w:t>
            </w:r>
            <w:r>
              <w:rPr>
                <w:rFonts w:eastAsia="Times New Roman" w:cs="Times New Roman" w:ascii="Times New Roman" w:hAnsi="Times New Roman"/>
                <w:sz w:val="24"/>
                <w:szCs w:val="24"/>
                <w:lang w:val="en-US" w:eastAsia="ru-RU"/>
              </w:rPr>
              <w:t>h</w:t>
            </w:r>
            <w:r>
              <w:rPr>
                <w:rFonts w:eastAsia="Times New Roman" w:cs="Times New Roman" w:ascii="Times New Roman" w:hAnsi="Times New Roman"/>
                <w:sz w:val="24"/>
                <w:szCs w:val="24"/>
                <w:lang w:eastAsia="ru-RU"/>
              </w:rPr>
              <w:t xml:space="preserve"> – </w:t>
            </w:r>
            <w:r>
              <w:rPr>
                <w:rFonts w:eastAsia="Times New Roman" w:cs="Times New Roman" w:ascii="Times New Roman" w:hAnsi="Times New Roman"/>
                <w:sz w:val="24"/>
                <w:szCs w:val="24"/>
                <w:lang w:val="en-US" w:eastAsia="ru-RU"/>
              </w:rPr>
              <w:t xml:space="preserve">d </w:t>
            </w:r>
            <w:r>
              <w:rPr>
                <w:rFonts w:eastAsia="Times New Roman" w:cs="Times New Roman" w:ascii="Times New Roman" w:hAnsi="Times New Roman"/>
                <w:sz w:val="24"/>
                <w:szCs w:val="24"/>
                <w:lang w:val="uk-UA" w:eastAsia="ru-RU"/>
              </w:rPr>
              <w:t>волого повітря</w:t>
            </w:r>
          </w:p>
        </w:tc>
        <w:tc>
          <w:tcPr>
            <w:tcW w:w="1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both"/>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t>1</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color w:val="000000" w:themeColor="text1"/>
                <w:sz w:val="24"/>
                <w:lang w:val="uk-UA"/>
              </w:rPr>
            </w:pPr>
            <w:r>
              <w:rPr>
                <w:rFonts w:eastAsia="Times New Roman" w:cs="Times New Roman" w:ascii="Times New Roman" w:hAnsi="Times New Roman"/>
                <w:color w:val="000000" w:themeColor="text1"/>
                <w:sz w:val="24"/>
                <w:lang w:val="uk-UA"/>
              </w:rPr>
            </w:r>
          </w:p>
        </w:tc>
      </w:tr>
      <w:tr>
        <w:trPr/>
        <w:tc>
          <w:tcPr>
            <w:tcW w:w="7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13</w:t>
            </w:r>
          </w:p>
        </w:tc>
        <w:tc>
          <w:tcPr>
            <w:tcW w:w="6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b/>
                <w:sz w:val="24"/>
                <w:szCs w:val="24"/>
                <w:lang w:val="uk-UA" w:eastAsia="ru-RU"/>
              </w:rPr>
              <w:t xml:space="preserve">Теорія потоку газів та парів. </w:t>
            </w:r>
            <w:r>
              <w:rPr>
                <w:rFonts w:eastAsia="Times New Roman" w:cs="Times New Roman" w:ascii="Times New Roman" w:hAnsi="Times New Roman"/>
                <w:sz w:val="24"/>
                <w:szCs w:val="24"/>
                <w:lang w:val="uk-UA" w:eastAsia="ru-RU"/>
              </w:rPr>
              <w:t xml:space="preserve">Практичне використання в енергетичних та холодильних системах. Рівняння нерозривності потоку. Взаємне перетворювання потенційної та  кінетичної енергій в соплах та дифузорах. Швидкість  потоку на виході із сопла. Аналіз процесу в соплах. Критична швидкість. Сопла та дифузори Лаваля. Критерій Маха. Вплив сили тертя на швидкість.  </w:t>
            </w:r>
          </w:p>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1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both"/>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t>2</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color w:val="000000" w:themeColor="text1"/>
                <w:sz w:val="24"/>
                <w:lang w:val="uk-UA"/>
              </w:rPr>
            </w:pPr>
            <w:r>
              <w:rPr>
                <w:rFonts w:eastAsia="Times New Roman" w:cs="Times New Roman" w:ascii="Times New Roman" w:hAnsi="Times New Roman"/>
                <w:color w:val="000000" w:themeColor="text1"/>
                <w:sz w:val="24"/>
                <w:lang w:val="uk-UA"/>
              </w:rPr>
              <w:t>1</w:t>
            </w:r>
          </w:p>
        </w:tc>
      </w:tr>
      <w:tr>
        <w:trPr/>
        <w:tc>
          <w:tcPr>
            <w:tcW w:w="7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14</w:t>
            </w:r>
          </w:p>
        </w:tc>
        <w:tc>
          <w:tcPr>
            <w:tcW w:w="6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Калоричні властивості речовин</w:t>
            </w:r>
          </w:p>
          <w:p>
            <w:pPr>
              <w:pStyle w:val="Normal"/>
              <w:widowControl w:val="false"/>
              <w:spacing w:lineRule="auto" w:line="240" w:before="0" w:after="0"/>
              <w:jc w:val="both"/>
              <w:rPr>
                <w:rFonts w:ascii="Times New Roman" w:hAnsi="Times New Roman" w:eastAsia="Times New Roman" w:cs="Times New Roman"/>
                <w:b/>
                <w:b/>
                <w:sz w:val="24"/>
                <w:szCs w:val="24"/>
                <w:lang w:val="uk-UA" w:eastAsia="ru-RU"/>
              </w:rPr>
            </w:pPr>
            <w:r>
              <w:rPr>
                <w:rFonts w:eastAsia="Times New Roman" w:cs="Times New Roman" w:ascii="Times New Roman" w:hAnsi="Times New Roman"/>
                <w:sz w:val="24"/>
                <w:szCs w:val="24"/>
                <w:lang w:val="uk-UA" w:eastAsia="ru-RU"/>
              </w:rPr>
              <w:t>Взаємозв’язок між термічними та калоричними  параметрами. Характеристичні та потенційні функції. Диференційні співвідношення термодинаміки. Рівняння Максвела. Способи розрахунку калоричних величин</w:t>
            </w:r>
          </w:p>
        </w:tc>
        <w:tc>
          <w:tcPr>
            <w:tcW w:w="1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both"/>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t>1</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color w:val="000000" w:themeColor="text1"/>
                <w:sz w:val="24"/>
                <w:lang w:val="uk-UA"/>
              </w:rPr>
            </w:pPr>
            <w:r>
              <w:rPr>
                <w:rFonts w:eastAsia="Times New Roman" w:cs="Times New Roman" w:ascii="Times New Roman" w:hAnsi="Times New Roman"/>
                <w:color w:val="000000" w:themeColor="text1"/>
                <w:sz w:val="24"/>
                <w:lang w:val="uk-UA"/>
              </w:rPr>
            </w:r>
          </w:p>
        </w:tc>
      </w:tr>
      <w:tr>
        <w:trPr/>
        <w:tc>
          <w:tcPr>
            <w:tcW w:w="7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15</w:t>
            </w:r>
          </w:p>
        </w:tc>
        <w:tc>
          <w:tcPr>
            <w:tcW w:w="6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b/>
                <w:sz w:val="24"/>
                <w:szCs w:val="24"/>
                <w:lang w:val="uk-UA" w:eastAsia="ru-RU"/>
              </w:rPr>
              <w:t xml:space="preserve">Цикли енергетичних установок. </w:t>
            </w:r>
            <w:r>
              <w:rPr>
                <w:rFonts w:eastAsia="Times New Roman" w:cs="Times New Roman" w:ascii="Times New Roman" w:hAnsi="Times New Roman"/>
                <w:sz w:val="24"/>
                <w:szCs w:val="24"/>
                <w:lang w:val="uk-UA" w:eastAsia="ru-RU"/>
              </w:rPr>
              <w:t>Проблеми виробництво та споживання енергії. Енергетичні кризи. Пряме перетворювання енергії. Термоелектричний, електрохімічний та магнітогідродинамічний способи. Термоядерний синтез. Використання природних не рівноваги. Перетворення теплової енергії в механічну за допомогою циклічних процесів. Практична недоцільність використання циклу Карно.</w:t>
            </w:r>
          </w:p>
          <w:p>
            <w:pPr>
              <w:pStyle w:val="Normal"/>
              <w:widowControl w:val="false"/>
              <w:spacing w:lineRule="auto" w:line="240" w:before="0" w:after="0"/>
              <w:jc w:val="both"/>
              <w:rPr>
                <w:rFonts w:ascii="Times New Roman" w:hAnsi="Times New Roman" w:eastAsia="Times New Roman" w:cs="Times New Roman"/>
                <w:b/>
                <w:b/>
                <w:sz w:val="24"/>
                <w:szCs w:val="24"/>
                <w:lang w:val="uk-UA" w:eastAsia="ru-RU"/>
              </w:rPr>
            </w:pPr>
            <w:r>
              <w:rPr>
                <w:rFonts w:eastAsia="Times New Roman" w:cs="Times New Roman" w:ascii="Times New Roman" w:hAnsi="Times New Roman"/>
                <w:sz w:val="24"/>
                <w:szCs w:val="24"/>
                <w:lang w:val="uk-UA" w:eastAsia="ru-RU"/>
              </w:rPr>
              <w:t>Цикли паросилових установок. Цикл Ренкіна – основний цикл теплової енергетики. Схема та графічне відображення в діаграмах стану. Методи підвищення термічного коефіцієнту корисної дії. Подвійний перегрів пари</w:t>
            </w:r>
          </w:p>
        </w:tc>
        <w:tc>
          <w:tcPr>
            <w:tcW w:w="1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both"/>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t>2</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color w:val="000000" w:themeColor="text1"/>
                <w:sz w:val="24"/>
                <w:lang w:val="uk-UA"/>
              </w:rPr>
            </w:pPr>
            <w:r>
              <w:rPr>
                <w:rFonts w:eastAsia="Times New Roman" w:cs="Times New Roman" w:ascii="Times New Roman" w:hAnsi="Times New Roman"/>
                <w:color w:val="000000" w:themeColor="text1"/>
                <w:sz w:val="24"/>
                <w:lang w:val="uk-UA"/>
              </w:rPr>
              <w:t>1</w:t>
            </w:r>
          </w:p>
        </w:tc>
      </w:tr>
      <w:tr>
        <w:trPr/>
        <w:tc>
          <w:tcPr>
            <w:tcW w:w="7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16</w:t>
            </w:r>
          </w:p>
        </w:tc>
        <w:tc>
          <w:tcPr>
            <w:tcW w:w="6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cs="Times New Roman" w:ascii="Times New Roman" w:hAnsi="Times New Roman"/>
                <w:sz w:val="24"/>
                <w:szCs w:val="24"/>
                <w:lang w:val="uk-UA"/>
              </w:rPr>
              <w:t>Регенерація тепла , як загальний метод підвищення коефіцієнтів термотрансформації циклів. Регенеративний цикл Карно. Схема регенеративного циклу Ренкіна. Теплофікаційні , паро газові та бінарні</w:t>
            </w:r>
            <w:r>
              <w:rPr>
                <w:rFonts w:eastAsia="Times New Roman" w:cs="Times New Roman" w:ascii="Times New Roman" w:hAnsi="Times New Roman"/>
                <w:sz w:val="24"/>
                <w:szCs w:val="24"/>
                <w:lang w:val="uk-UA" w:eastAsia="ru-RU"/>
              </w:rPr>
              <w:t xml:space="preserve"> .Цикли двигунів внутрішнього згоряння. Графічне відображення в діаграмах. Цикл Отто, Дизеля та Саботе – Трінклера. Коефіцієнти перетворювання енергії та їх порівняння. Цикли газотурбінних установок. Методи підвищення термічних коефіцієнтів корисної дії.</w:t>
            </w:r>
          </w:p>
          <w:p>
            <w:pPr>
              <w:pStyle w:val="Normal"/>
              <w:widowControl w:val="false"/>
              <w:spacing w:lineRule="auto" w:line="240" w:before="0" w:after="0"/>
              <w:jc w:val="both"/>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r>
          </w:p>
        </w:tc>
        <w:tc>
          <w:tcPr>
            <w:tcW w:w="1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both"/>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t>1</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color w:val="000000" w:themeColor="text1"/>
                <w:sz w:val="24"/>
                <w:lang w:val="uk-UA"/>
              </w:rPr>
            </w:pPr>
            <w:r>
              <w:rPr>
                <w:rFonts w:eastAsia="Times New Roman" w:cs="Times New Roman" w:ascii="Times New Roman" w:hAnsi="Times New Roman"/>
                <w:color w:val="000000" w:themeColor="text1"/>
                <w:sz w:val="24"/>
                <w:lang w:val="uk-UA"/>
              </w:rPr>
            </w:r>
          </w:p>
        </w:tc>
      </w:tr>
      <w:tr>
        <w:trPr/>
        <w:tc>
          <w:tcPr>
            <w:tcW w:w="7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17</w:t>
            </w:r>
          </w:p>
        </w:tc>
        <w:tc>
          <w:tcPr>
            <w:tcW w:w="6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b/>
                <w:sz w:val="24"/>
                <w:szCs w:val="24"/>
                <w:lang w:val="uk-UA" w:eastAsia="ru-RU"/>
              </w:rPr>
              <w:t>Цикли холодильних та кріогенних установок</w:t>
            </w:r>
            <w:r>
              <w:rPr>
                <w:rFonts w:eastAsia="Times New Roman" w:cs="Times New Roman" w:ascii="Times New Roman" w:hAnsi="Times New Roman"/>
                <w:sz w:val="24"/>
                <w:szCs w:val="24"/>
                <w:lang w:val="uk-UA" w:eastAsia="ru-RU"/>
              </w:rPr>
              <w:t>.</w:t>
            </w:r>
          </w:p>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Практичне використання циклів. Цикл та схема газової холодильної установки. Схема та цикл Парової холодильної машини. Абсорбційна та парова ежекторна холодильні машини. Тепловий насос та його практичне застосування. Коефіцієнти перетворювання енергії та методи їх підвищення. </w:t>
            </w:r>
          </w:p>
          <w:p>
            <w:pPr>
              <w:pStyle w:val="Normal"/>
              <w:widowControl w:val="false"/>
              <w:spacing w:lineRule="auto" w:line="240" w:before="0" w:after="0"/>
              <w:jc w:val="both"/>
              <w:rPr>
                <w:rFonts w:ascii="Times New Roman" w:hAnsi="Times New Roman" w:eastAsia="Times New Roman" w:cs="Times New Roman"/>
                <w:b/>
                <w:b/>
                <w:sz w:val="24"/>
                <w:szCs w:val="24"/>
                <w:lang w:val="uk-UA" w:eastAsia="ru-RU"/>
              </w:rPr>
            </w:pPr>
            <w:r>
              <w:rPr>
                <w:rFonts w:eastAsia="Times New Roman" w:cs="Times New Roman" w:ascii="Times New Roman" w:hAnsi="Times New Roman"/>
                <w:sz w:val="24"/>
                <w:szCs w:val="24"/>
                <w:lang w:val="uk-UA" w:eastAsia="ru-RU"/>
              </w:rPr>
              <w:t>Кріогенні установки. Мінімальна робота скраплення газу. Класичні цикли кріогенних установок. Методи досягнення понад низьких температур</w:t>
            </w:r>
          </w:p>
        </w:tc>
        <w:tc>
          <w:tcPr>
            <w:tcW w:w="1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both"/>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t>2</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color w:val="000000" w:themeColor="text1"/>
                <w:sz w:val="24"/>
                <w:lang w:val="uk-UA"/>
              </w:rPr>
            </w:pPr>
            <w:r>
              <w:rPr>
                <w:rFonts w:eastAsia="Times New Roman" w:cs="Times New Roman" w:ascii="Times New Roman" w:hAnsi="Times New Roman"/>
                <w:color w:val="000000" w:themeColor="text1"/>
                <w:sz w:val="24"/>
                <w:lang w:val="uk-UA"/>
              </w:rPr>
            </w:r>
          </w:p>
        </w:tc>
      </w:tr>
      <w:tr>
        <w:trPr/>
        <w:tc>
          <w:tcPr>
            <w:tcW w:w="7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18</w:t>
            </w:r>
          </w:p>
        </w:tc>
        <w:tc>
          <w:tcPr>
            <w:tcW w:w="6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Третій принцип термодинаміки</w:t>
            </w:r>
          </w:p>
          <w:p>
            <w:pPr>
              <w:pStyle w:val="Normal"/>
              <w:widowControl w:val="false"/>
              <w:spacing w:lineRule="auto" w:line="240" w:before="0" w:after="0"/>
              <w:jc w:val="both"/>
              <w:rPr>
                <w:rFonts w:ascii="Times New Roman" w:hAnsi="Times New Roman" w:eastAsia="Times New Roman" w:cs="Times New Roman"/>
                <w:b/>
                <w:b/>
                <w:sz w:val="24"/>
                <w:szCs w:val="24"/>
                <w:lang w:val="uk-UA" w:eastAsia="ru-RU"/>
              </w:rPr>
            </w:pPr>
            <w:r>
              <w:rPr>
                <w:rFonts w:eastAsia="Times New Roman" w:cs="Times New Roman" w:ascii="Times New Roman" w:hAnsi="Times New Roman"/>
                <w:sz w:val="24"/>
                <w:szCs w:val="24"/>
                <w:lang w:val="uk-UA" w:eastAsia="ru-RU"/>
              </w:rPr>
              <w:t>Області практичного застосування третього закону термодинаміки. Теплова теорема Нернста та постулат Планка . Основні висновки. Властивості речовин при понад низьких температурах. Принцип недосяжності абсолютного термодинамічного нуля температур. Поняття про негативні (відємні ) абсолютні температури</w:t>
            </w:r>
          </w:p>
        </w:tc>
        <w:tc>
          <w:tcPr>
            <w:tcW w:w="1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both"/>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t>1</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color w:val="000000" w:themeColor="text1"/>
                <w:sz w:val="24"/>
                <w:lang w:val="uk-UA"/>
              </w:rPr>
            </w:pPr>
            <w:r>
              <w:rPr>
                <w:rFonts w:eastAsia="Times New Roman" w:cs="Times New Roman" w:ascii="Times New Roman" w:hAnsi="Times New Roman"/>
                <w:color w:val="000000" w:themeColor="text1"/>
                <w:sz w:val="24"/>
                <w:lang w:val="uk-UA"/>
              </w:rPr>
              <w:t>1</w:t>
            </w:r>
          </w:p>
        </w:tc>
      </w:tr>
      <w:tr>
        <w:trPr/>
        <w:tc>
          <w:tcPr>
            <w:tcW w:w="73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color w:val="000000" w:themeColor="text1"/>
                <w:sz w:val="24"/>
                <w:lang w:val="uk-UA"/>
              </w:rPr>
            </w:pPr>
            <w:r>
              <w:rPr>
                <w:rFonts w:eastAsia="Times New Roman" w:cs="Times New Roman" w:ascii="Times New Roman" w:hAnsi="Times New Roman"/>
                <w:b/>
                <w:color w:val="000000" w:themeColor="text1"/>
                <w:sz w:val="24"/>
                <w:lang w:val="uk-UA"/>
              </w:rPr>
              <w:t>Разом за ОК:</w:t>
            </w:r>
          </w:p>
        </w:tc>
        <w:tc>
          <w:tcPr>
            <w:tcW w:w="1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color w:val="000000" w:themeColor="text1"/>
                <w:sz w:val="24"/>
                <w:lang w:val="uk-UA"/>
              </w:rPr>
            </w:pPr>
            <w:r>
              <w:rPr>
                <w:rFonts w:eastAsia="Times New Roman" w:cs="Times New Roman" w:ascii="Times New Roman" w:hAnsi="Times New Roman"/>
                <w:color w:val="000000" w:themeColor="text1"/>
                <w:sz w:val="24"/>
                <w:lang w:val="uk-UA"/>
              </w:rPr>
              <w:t>26</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84" w:leader="none"/>
                <w:tab w:val="left" w:pos="567" w:leader="none"/>
              </w:tabs>
              <w:spacing w:lineRule="auto" w:line="240" w:before="0" w:after="0"/>
              <w:jc w:val="center"/>
              <w:rPr>
                <w:rFonts w:ascii="Times New Roman" w:hAnsi="Times New Roman" w:eastAsia="Times New Roman" w:cs="Times New Roman"/>
                <w:color w:val="FF0000"/>
                <w:sz w:val="24"/>
                <w:lang w:val="uk-UA"/>
              </w:rPr>
            </w:pPr>
            <w:r>
              <w:rPr>
                <w:rFonts w:eastAsia="Times New Roman" w:cs="Times New Roman" w:ascii="Times New Roman" w:hAnsi="Times New Roman"/>
                <w:sz w:val="24"/>
                <w:lang w:val="uk-UA"/>
              </w:rPr>
              <w:t>10</w:t>
            </w:r>
          </w:p>
        </w:tc>
      </w:tr>
    </w:tbl>
    <w:p>
      <w:pPr>
        <w:pStyle w:val="Normal"/>
        <w:widowControl w:val="false"/>
        <w:spacing w:lineRule="auto" w:line="240" w:before="0" w:after="0"/>
        <w:jc w:val="both"/>
        <w:rPr>
          <w:rFonts w:ascii="Times New Roman" w:hAnsi="Times New Roman" w:eastAsia="Times New Roman" w:cs="Times New Roman"/>
          <w:bCs/>
          <w:i/>
          <w:i/>
          <w:iCs/>
          <w:color w:val="FF0000"/>
          <w:sz w:val="24"/>
          <w:szCs w:val="24"/>
          <w:lang w:val="uk-UA"/>
        </w:rPr>
      </w:pPr>
      <w:r>
        <w:rPr>
          <w:rFonts w:eastAsia="Times New Roman" w:cs="Times New Roman" w:ascii="Times New Roman" w:hAnsi="Times New Roman"/>
          <w:bCs/>
          <w:i/>
          <w:iCs/>
          <w:color w:val="FF0000"/>
          <w:sz w:val="24"/>
          <w:szCs w:val="24"/>
          <w:lang w:val="uk-UA"/>
        </w:rPr>
      </w:r>
    </w:p>
    <w:p>
      <w:pPr>
        <w:pStyle w:val="Normal"/>
        <w:widowControl w:val="false"/>
        <w:spacing w:lineRule="auto" w:line="240" w:before="0" w:after="160"/>
        <w:ind w:firstLine="709"/>
        <w:contextualSpacing/>
        <w:jc w:val="both"/>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2 Перелік практичних/лабораторних робіт</w:t>
      </w:r>
    </w:p>
    <w:p>
      <w:pPr>
        <w:pStyle w:val="Normal"/>
        <w:tabs>
          <w:tab w:val="clear" w:pos="708"/>
          <w:tab w:val="left" w:pos="284" w:leader="none"/>
          <w:tab w:val="left" w:pos="567" w:leader="none"/>
        </w:tabs>
        <w:spacing w:lineRule="auto" w:line="240" w:before="0" w:after="160"/>
        <w:ind w:firstLine="709"/>
        <w:contextualSpacing/>
        <w:jc w:val="both"/>
        <w:rPr>
          <w:rFonts w:ascii="Times New Roman" w:hAnsi="Times New Roman" w:eastAsia="Times New Roman" w:cs="Times New Roman"/>
          <w:b/>
          <w:b/>
          <w:sz w:val="24"/>
          <w:lang w:val="uk-UA"/>
        </w:rPr>
      </w:pPr>
      <w:r>
        <w:rPr>
          <w:rFonts w:eastAsia="Times New Roman" w:cs="Times New Roman" w:ascii="Times New Roman" w:hAnsi="Times New Roman"/>
          <w:b/>
          <w:sz w:val="24"/>
          <w:lang w:val="uk-UA"/>
        </w:rPr>
      </w:r>
    </w:p>
    <w:tbl>
      <w:tblPr>
        <w:tblW w:w="8925" w:type="dxa"/>
        <w:jc w:val="left"/>
        <w:tblInd w:w="421" w:type="dxa"/>
        <w:tblLayout w:type="fixed"/>
        <w:tblCellMar>
          <w:top w:w="0" w:type="dxa"/>
          <w:left w:w="108" w:type="dxa"/>
          <w:bottom w:w="0" w:type="dxa"/>
          <w:right w:w="108" w:type="dxa"/>
        </w:tblCellMar>
        <w:tblLook w:val="00a0" w:noHBand="0" w:noVBand="0" w:firstColumn="1" w:lastRow="0" w:lastColumn="0" w:firstRow="1"/>
      </w:tblPr>
      <w:tblGrid>
        <w:gridCol w:w="567"/>
        <w:gridCol w:w="6516"/>
        <w:gridCol w:w="848"/>
        <w:gridCol w:w="993"/>
      </w:tblGrid>
      <w:tr>
        <w:trPr>
          <w:trHeight w:val="351" w:hRule="atLeast"/>
        </w:trPr>
        <w:tc>
          <w:tcPr>
            <w:tcW w:w="56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tc>
        <w:tc>
          <w:tcPr>
            <w:tcW w:w="6516" w:type="dxa"/>
            <w:vMerge w:val="restart"/>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lang w:val="uk-UA"/>
              </w:rPr>
              <w:t>Назва практичної/лабораторної роботи</w:t>
            </w:r>
          </w:p>
        </w:tc>
        <w:tc>
          <w:tcPr>
            <w:tcW w:w="18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Кількість</w:t>
            </w:r>
            <w:r>
              <w:rPr>
                <w:rFonts w:cs="Times New Roman" w:ascii="Times New Roman" w:hAnsi="Times New Roman"/>
                <w:sz w:val="24"/>
                <w:szCs w:val="24"/>
                <w:lang w:val="uk-UA"/>
              </w:rPr>
              <w:t xml:space="preserve"> г</w:t>
            </w:r>
            <w:r>
              <w:rPr>
                <w:rFonts w:cs="Times New Roman" w:ascii="Times New Roman" w:hAnsi="Times New Roman"/>
                <w:sz w:val="24"/>
                <w:szCs w:val="24"/>
                <w:lang w:val="en-US"/>
              </w:rPr>
              <w:t>один</w:t>
            </w:r>
          </w:p>
        </w:tc>
      </w:tr>
      <w:tr>
        <w:trPr>
          <w:trHeight w:val="647" w:hRule="atLeast"/>
        </w:trPr>
        <w:tc>
          <w:tcPr>
            <w:tcW w:w="56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left="142" w:hanging="142"/>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w:t>
            </w:r>
          </w:p>
          <w:p>
            <w:pPr>
              <w:pStyle w:val="Normal"/>
              <w:widowControl w:val="false"/>
              <w:spacing w:lineRule="auto" w:line="240" w:before="0" w:after="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uk-UA"/>
              </w:rPr>
              <w:t>з/п</w:t>
            </w:r>
          </w:p>
        </w:tc>
        <w:tc>
          <w:tcPr>
            <w:tcW w:w="6516"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54" w:before="0" w:after="0"/>
              <w:rPr>
                <w:rFonts w:ascii="Times New Roman" w:hAnsi="Times New Roman" w:cs="Times New Roman"/>
                <w:sz w:val="24"/>
                <w:szCs w:val="24"/>
              </w:rPr>
            </w:pPr>
            <w:r>
              <w:rPr>
                <w:rFonts w:cs="Times New Roman" w:ascii="Times New Roman" w:hAnsi="Times New Roman"/>
                <w:sz w:val="24"/>
                <w:szCs w:val="24"/>
              </w:rPr>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 xml:space="preserve">денна </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uk-UA"/>
              </w:rPr>
              <w:t>заочна</w:t>
            </w:r>
            <w:r>
              <w:rPr>
                <w:rFonts w:cs="Times New Roman" w:ascii="Times New Roman" w:hAnsi="Times New Roman"/>
                <w:sz w:val="24"/>
                <w:szCs w:val="24"/>
                <w:lang w:val="en-US"/>
              </w:rPr>
              <w:t xml:space="preserve"> </w:t>
            </w:r>
          </w:p>
        </w:tc>
      </w:tr>
      <w:tr>
        <w:trPr>
          <w:trHeight w:val="332" w:hRule="atLeast"/>
        </w:trPr>
        <w:tc>
          <w:tcPr>
            <w:tcW w:w="56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6516" w:type="dxa"/>
            <w:tcBorders>
              <w:top w:val="single" w:sz="4" w:space="0" w:color="000000"/>
              <w:left w:val="single" w:sz="4" w:space="0" w:color="000000"/>
              <w:bottom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 xml:space="preserve">Термодинамічні параметри стану та основні одиниці їх виміру </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1</w:t>
            </w:r>
          </w:p>
        </w:tc>
      </w:tr>
      <w:tr>
        <w:trPr>
          <w:trHeight w:val="332" w:hRule="atLeast"/>
        </w:trPr>
        <w:tc>
          <w:tcPr>
            <w:tcW w:w="56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2</w:t>
            </w:r>
          </w:p>
        </w:tc>
        <w:tc>
          <w:tcPr>
            <w:tcW w:w="6516" w:type="dxa"/>
            <w:tcBorders>
              <w:top w:val="single" w:sz="4" w:space="0" w:color="000000"/>
              <w:left w:val="single" w:sz="4" w:space="0" w:color="000000"/>
              <w:bottom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Перший закон термодинаміки. Властивості ідеальних газів</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lang w:val="uk-UA"/>
              </w:rPr>
              <w:t>2</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1</w:t>
            </w:r>
          </w:p>
        </w:tc>
      </w:tr>
      <w:tr>
        <w:trPr>
          <w:trHeight w:val="332" w:hRule="atLeast"/>
        </w:trPr>
        <w:tc>
          <w:tcPr>
            <w:tcW w:w="56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3</w:t>
            </w:r>
          </w:p>
        </w:tc>
        <w:tc>
          <w:tcPr>
            <w:tcW w:w="6516" w:type="dxa"/>
            <w:tcBorders>
              <w:top w:val="single" w:sz="4" w:space="0" w:color="000000"/>
              <w:left w:val="single" w:sz="4" w:space="0" w:color="000000"/>
              <w:bottom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Деформаційна робота та її розрахунки Технічна робота та її графічне відображення</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2</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1</w:t>
            </w:r>
          </w:p>
        </w:tc>
      </w:tr>
      <w:tr>
        <w:trPr>
          <w:trHeight w:val="332" w:hRule="atLeast"/>
        </w:trPr>
        <w:tc>
          <w:tcPr>
            <w:tcW w:w="56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4</w:t>
            </w:r>
          </w:p>
        </w:tc>
        <w:tc>
          <w:tcPr>
            <w:tcW w:w="6516" w:type="dxa"/>
            <w:tcBorders>
              <w:top w:val="single" w:sz="4" w:space="0" w:color="000000"/>
              <w:left w:val="single" w:sz="4" w:space="0" w:color="000000"/>
              <w:bottom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Теплоємність реальних та ідеальних газів Теплова діаграма Т-</w:t>
            </w:r>
            <w:r>
              <w:rPr>
                <w:rFonts w:cs="Times New Roman" w:ascii="Times New Roman" w:hAnsi="Times New Roman"/>
                <w:sz w:val="24"/>
                <w:szCs w:val="24"/>
                <w:lang w:val="en-US"/>
              </w:rPr>
              <w:t>S</w:t>
            </w:r>
            <w:r>
              <w:rPr>
                <w:rFonts w:cs="Times New Roman" w:ascii="Times New Roman" w:hAnsi="Times New Roman"/>
                <w:sz w:val="24"/>
                <w:szCs w:val="24"/>
              </w:rPr>
              <w:t xml:space="preserve">  та її властивості</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2</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lang w:val="uk-UA"/>
              </w:rPr>
            </w:pPr>
            <w:r>
              <w:rPr>
                <w:rFonts w:cs="Times New Roman" w:ascii="Times New Roman" w:hAnsi="Times New Roman"/>
                <w:sz w:val="24"/>
                <w:szCs w:val="24"/>
                <w:lang w:val="uk-UA"/>
              </w:rPr>
              <w:t>1</w:t>
            </w:r>
          </w:p>
        </w:tc>
      </w:tr>
      <w:tr>
        <w:trPr>
          <w:trHeight w:val="332" w:hRule="atLeast"/>
        </w:trPr>
        <w:tc>
          <w:tcPr>
            <w:tcW w:w="56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5</w:t>
            </w:r>
          </w:p>
        </w:tc>
        <w:tc>
          <w:tcPr>
            <w:tcW w:w="6516" w:type="dxa"/>
            <w:tcBorders>
              <w:top w:val="single" w:sz="4" w:space="0" w:color="000000"/>
              <w:left w:val="single" w:sz="4" w:space="0" w:color="000000"/>
              <w:bottom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Процеси з ідеальними газами. Політропічні процеси</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2</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1</w:t>
            </w:r>
          </w:p>
        </w:tc>
      </w:tr>
      <w:tr>
        <w:trPr>
          <w:trHeight w:val="332" w:hRule="atLeast"/>
        </w:trPr>
        <w:tc>
          <w:tcPr>
            <w:tcW w:w="56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6</w:t>
            </w:r>
          </w:p>
        </w:tc>
        <w:tc>
          <w:tcPr>
            <w:tcW w:w="6516" w:type="dxa"/>
            <w:tcBorders>
              <w:top w:val="single" w:sz="4" w:space="0" w:color="000000"/>
              <w:left w:val="single" w:sz="4" w:space="0" w:color="000000"/>
              <w:bottom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Другий закон термодинаміки. Оборотні цикли термотрансформаторів</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2</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1</w:t>
            </w:r>
          </w:p>
        </w:tc>
      </w:tr>
      <w:tr>
        <w:trPr>
          <w:trHeight w:val="332" w:hRule="atLeast"/>
        </w:trPr>
        <w:tc>
          <w:tcPr>
            <w:tcW w:w="56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7</w:t>
            </w:r>
          </w:p>
        </w:tc>
        <w:tc>
          <w:tcPr>
            <w:tcW w:w="6516" w:type="dxa"/>
            <w:tcBorders>
              <w:top w:val="single" w:sz="4" w:space="0" w:color="000000"/>
              <w:left w:val="single" w:sz="4" w:space="0" w:color="000000"/>
              <w:bottom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Реальні гази. Діаграми стану реальних газів.</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2</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1</w:t>
            </w:r>
          </w:p>
        </w:tc>
      </w:tr>
      <w:tr>
        <w:trPr>
          <w:trHeight w:val="332" w:hRule="atLeast"/>
        </w:trPr>
        <w:tc>
          <w:tcPr>
            <w:tcW w:w="56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8</w:t>
            </w:r>
          </w:p>
        </w:tc>
        <w:tc>
          <w:tcPr>
            <w:tcW w:w="6516" w:type="dxa"/>
            <w:tcBorders>
              <w:top w:val="single" w:sz="4" w:space="0" w:color="000000"/>
              <w:left w:val="single" w:sz="4" w:space="0" w:color="000000"/>
              <w:bottom w:val="single" w:sz="4" w:space="0" w:color="000000"/>
            </w:tcBorders>
          </w:tcPr>
          <w:p>
            <w:pPr>
              <w:pStyle w:val="Normal"/>
              <w:widowControl w:val="false"/>
              <w:spacing w:before="0" w:after="160"/>
              <w:rPr>
                <w:rFonts w:ascii="Times New Roman" w:hAnsi="Times New Roman" w:cs="Times New Roman"/>
                <w:sz w:val="24"/>
                <w:szCs w:val="24"/>
                <w:lang w:val="uk-UA"/>
              </w:rPr>
            </w:pPr>
            <w:r>
              <w:rPr>
                <w:rFonts w:cs="Times New Roman" w:ascii="Times New Roman" w:hAnsi="Times New Roman"/>
                <w:sz w:val="24"/>
                <w:szCs w:val="24"/>
              </w:rPr>
              <w:t>Термодинаміка потоку</w:t>
            </w:r>
            <w:r>
              <w:rPr>
                <w:rFonts w:cs="Times New Roman" w:ascii="Times New Roman" w:hAnsi="Times New Roman"/>
                <w:sz w:val="24"/>
                <w:szCs w:val="24"/>
                <w:lang w:val="uk-UA"/>
              </w:rPr>
              <w:t xml:space="preserve"> .Процеси в соплапх та дифузорах</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2</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r>
      <w:tr>
        <w:trPr>
          <w:trHeight w:val="332" w:hRule="atLeast"/>
        </w:trPr>
        <w:tc>
          <w:tcPr>
            <w:tcW w:w="56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9</w:t>
            </w:r>
          </w:p>
        </w:tc>
        <w:tc>
          <w:tcPr>
            <w:tcW w:w="6516" w:type="dxa"/>
            <w:tcBorders>
              <w:top w:val="single" w:sz="4" w:space="0" w:color="000000"/>
              <w:left w:val="single" w:sz="4" w:space="0" w:color="000000"/>
              <w:bottom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Аналіз прямих оборотних циклів. Цикл паросилової установки</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2</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r>
      <w:tr>
        <w:trPr>
          <w:trHeight w:val="332" w:hRule="atLeast"/>
        </w:trPr>
        <w:tc>
          <w:tcPr>
            <w:tcW w:w="56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10</w:t>
            </w:r>
          </w:p>
        </w:tc>
        <w:tc>
          <w:tcPr>
            <w:tcW w:w="6516" w:type="dxa"/>
            <w:tcBorders>
              <w:top w:val="single" w:sz="4" w:space="0" w:color="000000"/>
              <w:left w:val="single" w:sz="4" w:space="0" w:color="000000"/>
              <w:bottom w:val="single" w:sz="4" w:space="0" w:color="000000"/>
            </w:tcBorders>
          </w:tcPr>
          <w:p>
            <w:pPr>
              <w:pStyle w:val="Normal"/>
              <w:widowControl w:val="false"/>
              <w:spacing w:before="0" w:after="160"/>
              <w:rPr>
                <w:rFonts w:ascii="Times New Roman" w:hAnsi="Times New Roman" w:cs="Times New Roman"/>
                <w:sz w:val="24"/>
                <w:szCs w:val="24"/>
                <w:lang w:val="uk-UA"/>
              </w:rPr>
            </w:pPr>
            <w:r>
              <w:rPr>
                <w:rFonts w:cs="Times New Roman" w:ascii="Times New Roman" w:hAnsi="Times New Roman"/>
                <w:sz w:val="24"/>
                <w:szCs w:val="24"/>
                <w:lang w:val="uk-UA"/>
              </w:rPr>
              <w:t>Аналіз адіабатного процесу в турбіні (детандері</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2</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r>
      <w:tr>
        <w:trPr>
          <w:trHeight w:val="332" w:hRule="atLeast"/>
        </w:trPr>
        <w:tc>
          <w:tcPr>
            <w:tcW w:w="56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11</w:t>
            </w:r>
          </w:p>
        </w:tc>
        <w:tc>
          <w:tcPr>
            <w:tcW w:w="6516" w:type="dxa"/>
            <w:tcBorders>
              <w:top w:val="single" w:sz="4" w:space="0" w:color="000000"/>
              <w:left w:val="single" w:sz="4" w:space="0" w:color="000000"/>
              <w:bottom w:val="single" w:sz="4" w:space="0" w:color="000000"/>
            </w:tcBorders>
          </w:tcPr>
          <w:p>
            <w:pPr>
              <w:pStyle w:val="Normal"/>
              <w:widowControl w:val="false"/>
              <w:spacing w:before="0" w:after="160"/>
              <w:rPr>
                <w:rFonts w:ascii="Times New Roman" w:hAnsi="Times New Roman" w:cs="Times New Roman"/>
                <w:sz w:val="24"/>
                <w:szCs w:val="24"/>
                <w:lang w:val="uk-UA"/>
              </w:rPr>
            </w:pPr>
            <w:r>
              <w:rPr>
                <w:rFonts w:cs="Times New Roman" w:ascii="Times New Roman" w:hAnsi="Times New Roman"/>
                <w:sz w:val="24"/>
                <w:szCs w:val="24"/>
                <w:lang w:val="uk-UA"/>
              </w:rPr>
              <w:t>Цикл паросилової установки . Цикли двигунів внутрішнього згоряння</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2</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1</w:t>
            </w:r>
          </w:p>
        </w:tc>
      </w:tr>
      <w:tr>
        <w:trPr>
          <w:trHeight w:val="332" w:hRule="atLeast"/>
        </w:trPr>
        <w:tc>
          <w:tcPr>
            <w:tcW w:w="56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12</w:t>
            </w:r>
          </w:p>
        </w:tc>
        <w:tc>
          <w:tcPr>
            <w:tcW w:w="6516" w:type="dxa"/>
            <w:tcBorders>
              <w:top w:val="single" w:sz="4" w:space="0" w:color="000000"/>
              <w:left w:val="single" w:sz="4" w:space="0" w:color="000000"/>
              <w:bottom w:val="single" w:sz="4" w:space="0" w:color="000000"/>
            </w:tcBorders>
          </w:tcPr>
          <w:p>
            <w:pPr>
              <w:pStyle w:val="Normal"/>
              <w:widowControl w:val="false"/>
              <w:spacing w:before="0" w:after="160"/>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Ексергія. Застави ексергетичного аналізу. Діаграма потоків ексергії</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2</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r>
      <w:tr>
        <w:trPr>
          <w:trHeight w:val="348" w:hRule="atLeast"/>
        </w:trPr>
        <w:tc>
          <w:tcPr>
            <w:tcW w:w="567" w:type="dxa"/>
            <w:tcBorders>
              <w:top w:val="single" w:sz="4" w:space="0" w:color="000000"/>
              <w:left w:val="single" w:sz="4" w:space="0" w:color="000000"/>
              <w:bottom w:val="single" w:sz="4" w:space="0" w:color="000000"/>
            </w:tcBorders>
          </w:tcPr>
          <w:p>
            <w:pPr>
              <w:pStyle w:val="Normal"/>
              <w:widowControl w:val="false"/>
              <w:spacing w:lineRule="auto" w:line="240" w:before="0" w:after="0"/>
              <w:rPr>
                <w:sz w:val="16"/>
                <w:szCs w:val="16"/>
                <w:lang w:val="uk-UA"/>
              </w:rPr>
            </w:pPr>
            <w:r>
              <w:rPr>
                <w:sz w:val="16"/>
                <w:szCs w:val="16"/>
                <w:lang w:val="uk-UA"/>
              </w:rPr>
            </w:r>
          </w:p>
        </w:tc>
        <w:tc>
          <w:tcPr>
            <w:tcW w:w="651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
                <w:b/>
                <w:bCs/>
                <w:sz w:val="24"/>
                <w:szCs w:val="24"/>
                <w:lang w:val="uk-UA"/>
              </w:rPr>
            </w:pPr>
            <w:r>
              <w:rPr>
                <w:sz w:val="16"/>
                <w:szCs w:val="16"/>
                <w:lang w:val="uk-UA"/>
              </w:rPr>
              <w:t xml:space="preserve"> </w:t>
            </w:r>
            <w:r>
              <w:rPr>
                <w:rFonts w:cs="Times New Roman" w:ascii="Times New Roman" w:hAnsi="Times New Roman"/>
                <w:b/>
                <w:bCs/>
                <w:sz w:val="24"/>
                <w:szCs w:val="24"/>
                <w:lang w:val="uk-UA"/>
              </w:rPr>
              <w:t>Всього ОК</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24</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8</w:t>
            </w:r>
          </w:p>
        </w:tc>
      </w:tr>
    </w:tbl>
    <w:p>
      <w:pPr>
        <w:pStyle w:val="Normal"/>
        <w:tabs>
          <w:tab w:val="clear" w:pos="708"/>
          <w:tab w:val="left" w:pos="284" w:leader="none"/>
          <w:tab w:val="left" w:pos="567" w:leader="none"/>
        </w:tabs>
        <w:spacing w:lineRule="auto" w:line="240" w:before="0" w:after="160"/>
        <w:ind w:firstLine="709"/>
        <w:contextualSpacing/>
        <w:jc w:val="both"/>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tabs>
          <w:tab w:val="clear" w:pos="708"/>
          <w:tab w:val="left" w:pos="284" w:leader="none"/>
          <w:tab w:val="left" w:pos="567" w:leader="none"/>
        </w:tabs>
        <w:spacing w:lineRule="auto" w:line="240" w:before="0" w:after="160"/>
        <w:ind w:firstLine="709"/>
        <w:contextualSpacing/>
        <w:jc w:val="both"/>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tabs>
          <w:tab w:val="clear" w:pos="708"/>
          <w:tab w:val="left" w:pos="284" w:leader="none"/>
          <w:tab w:val="left" w:pos="567" w:leader="none"/>
        </w:tabs>
        <w:spacing w:lineRule="auto" w:line="240" w:before="0" w:after="160"/>
        <w:ind w:firstLine="709"/>
        <w:contextualSpacing/>
        <w:jc w:val="both"/>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5.3 .Перелік завдань до самостійної роботи</w:t>
      </w:r>
    </w:p>
    <w:p>
      <w:pPr>
        <w:pStyle w:val="Normal"/>
        <w:tabs>
          <w:tab w:val="clear" w:pos="708"/>
          <w:tab w:val="left" w:pos="284" w:leader="none"/>
          <w:tab w:val="left" w:pos="567" w:leader="none"/>
        </w:tabs>
        <w:spacing w:lineRule="auto" w:line="240" w:before="0" w:after="160"/>
        <w:ind w:firstLine="709"/>
        <w:contextualSpacing/>
        <w:jc w:val="both"/>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tbl>
      <w:tblPr>
        <w:tblW w:w="9660" w:type="dxa"/>
        <w:jc w:val="left"/>
        <w:tblInd w:w="235" w:type="dxa"/>
        <w:tblLayout w:type="fixed"/>
        <w:tblCellMar>
          <w:top w:w="0" w:type="dxa"/>
          <w:left w:w="108" w:type="dxa"/>
          <w:bottom w:w="0" w:type="dxa"/>
          <w:right w:w="108" w:type="dxa"/>
        </w:tblCellMar>
        <w:tblLook w:val="00a0" w:noHBand="0" w:noVBand="0" w:firstColumn="1" w:lastRow="0" w:lastColumn="0" w:firstRow="1"/>
      </w:tblPr>
      <w:tblGrid>
        <w:gridCol w:w="670"/>
        <w:gridCol w:w="6461"/>
        <w:gridCol w:w="1049"/>
        <w:gridCol w:w="1044"/>
        <w:gridCol w:w="436"/>
      </w:tblGrid>
      <w:tr>
        <w:trPr>
          <w:trHeight w:val="441" w:hRule="atLeast"/>
        </w:trPr>
        <w:tc>
          <w:tcPr>
            <w:tcW w:w="670" w:type="dxa"/>
            <w:vMerge w:val="restart"/>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160"/>
              <w:ind w:hanging="142"/>
              <w:contextualSpacing/>
              <w:rPr>
                <w:rFonts w:ascii="Times New Roman" w:hAnsi="Times New Roman" w:cs="Times New Roman"/>
                <w:color w:val="333333"/>
                <w:sz w:val="24"/>
                <w:szCs w:val="24"/>
                <w:lang w:val="en-US"/>
              </w:rPr>
            </w:pPr>
            <w:r>
              <w:rPr>
                <w:rFonts w:cs="Times New Roman" w:ascii="Times New Roman" w:hAnsi="Times New Roman"/>
                <w:color w:val="333333"/>
                <w:sz w:val="24"/>
                <w:szCs w:val="24"/>
                <w:lang w:val="en-US"/>
              </w:rPr>
              <w:t>№</w:t>
            </w:r>
          </w:p>
          <w:p>
            <w:pPr>
              <w:pStyle w:val="Normal"/>
              <w:widowControl w:val="false"/>
              <w:spacing w:lineRule="auto" w:line="240" w:before="0" w:after="160"/>
              <w:ind w:hanging="142"/>
              <w:contextualSpacing/>
              <w:jc w:val="center"/>
              <w:rPr>
                <w:rFonts w:ascii="Times New Roman" w:hAnsi="Times New Roman" w:cs="Times New Roman"/>
                <w:color w:val="333333"/>
                <w:sz w:val="24"/>
                <w:szCs w:val="24"/>
                <w:lang w:val="en-US"/>
              </w:rPr>
            </w:pPr>
            <w:r>
              <w:rPr>
                <w:rFonts w:cs="Times New Roman" w:ascii="Times New Roman" w:hAnsi="Times New Roman"/>
                <w:color w:val="333333"/>
                <w:sz w:val="24"/>
                <w:szCs w:val="24"/>
                <w:lang w:val="en-US"/>
              </w:rPr>
              <w:t>з/п</w:t>
            </w:r>
          </w:p>
        </w:tc>
        <w:tc>
          <w:tcPr>
            <w:tcW w:w="6461" w:type="dxa"/>
            <w:vMerge w:val="restart"/>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160"/>
              <w:contextualSpacing/>
              <w:jc w:val="center"/>
              <w:rPr>
                <w:rFonts w:ascii="Times New Roman" w:hAnsi="Times New Roman" w:cs="Times New Roman"/>
                <w:color w:val="333333"/>
                <w:sz w:val="24"/>
                <w:szCs w:val="24"/>
                <w:lang w:val="en-US"/>
              </w:rPr>
            </w:pPr>
            <w:r>
              <w:rPr>
                <w:rFonts w:eastAsia="Times New Roman" w:cs="Times New Roman" w:ascii="Times New Roman" w:hAnsi="Times New Roman"/>
                <w:sz w:val="24"/>
                <w:szCs w:val="24"/>
                <w:lang w:val="uk-UA"/>
              </w:rPr>
              <w:t>Назва теми</w:t>
            </w:r>
          </w:p>
        </w:tc>
        <w:tc>
          <w:tcPr>
            <w:tcW w:w="2093" w:type="dxa"/>
            <w:gridSpan w:val="2"/>
            <w:tcBorders>
              <w:top w:val="single" w:sz="4" w:space="0" w:color="000000"/>
              <w:left w:val="single" w:sz="4" w:space="0" w:color="000000"/>
              <w:right w:val="single" w:sz="4" w:space="0" w:color="000000"/>
            </w:tcBorders>
          </w:tcPr>
          <w:p>
            <w:pPr>
              <w:pStyle w:val="Normal"/>
              <w:widowControl w:val="false"/>
              <w:snapToGrid w:val="false"/>
              <w:spacing w:lineRule="auto" w:line="240" w:before="0" w:after="160"/>
              <w:contextualSpacing/>
              <w:rPr>
                <w:rFonts w:ascii="Times New Roman" w:hAnsi="Times New Roman" w:cs="Times New Roman"/>
                <w:color w:val="333333"/>
                <w:sz w:val="24"/>
                <w:szCs w:val="24"/>
                <w:lang w:val="en-US"/>
              </w:rPr>
            </w:pPr>
            <w:r>
              <w:rPr>
                <w:rFonts w:cs="Times New Roman" w:ascii="Times New Roman" w:hAnsi="Times New Roman"/>
                <w:color w:val="333333"/>
                <w:sz w:val="24"/>
                <w:szCs w:val="24"/>
                <w:lang w:val="en-US"/>
              </w:rPr>
              <w:t>Кількість</w:t>
            </w:r>
            <w:r>
              <w:rPr>
                <w:rFonts w:cs="Times New Roman" w:ascii="Times New Roman" w:hAnsi="Times New Roman"/>
                <w:color w:val="333333"/>
                <w:sz w:val="24"/>
                <w:szCs w:val="24"/>
                <w:lang w:val="uk-UA"/>
              </w:rPr>
              <w:t xml:space="preserve"> </w:t>
            </w:r>
            <w:r>
              <w:rPr>
                <w:rFonts w:cs="Times New Roman" w:ascii="Times New Roman" w:hAnsi="Times New Roman"/>
                <w:color w:val="333333"/>
                <w:sz w:val="24"/>
                <w:szCs w:val="24"/>
                <w:lang w:val="en-US"/>
              </w:rPr>
              <w:t>годин</w:t>
            </w:r>
          </w:p>
        </w:tc>
        <w:tc>
          <w:tcPr>
            <w:tcW w:w="436" w:type="dxa"/>
            <w:tcBorders>
              <w:left w:val="single" w:sz="4" w:space="0" w:color="000000"/>
            </w:tcBorders>
          </w:tcPr>
          <w:p>
            <w:pPr>
              <w:pStyle w:val="Normal"/>
              <w:widowControl w:val="false"/>
              <w:snapToGrid w:val="false"/>
              <w:spacing w:lineRule="auto" w:line="240" w:before="0" w:after="160"/>
              <w:contextualSpacing/>
              <w:jc w:val="center"/>
              <w:rPr>
                <w:rFonts w:ascii="Times New Roman" w:hAnsi="Times New Roman" w:cs="Times New Roman"/>
                <w:color w:val="333333"/>
                <w:sz w:val="24"/>
                <w:szCs w:val="24"/>
                <w:lang w:val="en-US"/>
              </w:rPr>
            </w:pPr>
            <w:r>
              <w:rPr>
                <w:rFonts w:cs="Times New Roman" w:ascii="Times New Roman" w:hAnsi="Times New Roman"/>
                <w:color w:val="333333"/>
                <w:sz w:val="24"/>
                <w:szCs w:val="24"/>
                <w:lang w:val="en-US"/>
              </w:rPr>
            </w:r>
          </w:p>
        </w:tc>
      </w:tr>
      <w:tr>
        <w:trPr>
          <w:trHeight w:val="418" w:hRule="atLeast"/>
        </w:trPr>
        <w:tc>
          <w:tcPr>
            <w:tcW w:w="670"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54" w:before="0" w:after="0"/>
              <w:rPr>
                <w:rFonts w:ascii="Times New Roman" w:hAnsi="Times New Roman" w:cs="Times New Roman"/>
                <w:color w:val="333333"/>
                <w:sz w:val="24"/>
                <w:szCs w:val="24"/>
                <w:lang w:val="en-US"/>
              </w:rPr>
            </w:pPr>
            <w:r>
              <w:rPr>
                <w:rFonts w:cs="Times New Roman" w:ascii="Times New Roman" w:hAnsi="Times New Roman"/>
                <w:color w:val="333333"/>
                <w:sz w:val="24"/>
                <w:szCs w:val="24"/>
                <w:lang w:val="en-US"/>
              </w:rPr>
            </w:r>
          </w:p>
        </w:tc>
        <w:tc>
          <w:tcPr>
            <w:tcW w:w="6461"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54" w:before="0" w:after="0"/>
              <w:rPr>
                <w:rFonts w:ascii="Times New Roman" w:hAnsi="Times New Roman" w:cs="Times New Roman"/>
                <w:color w:val="333333"/>
                <w:sz w:val="24"/>
                <w:szCs w:val="24"/>
                <w:lang w:val="en-US"/>
              </w:rPr>
            </w:pPr>
            <w:r>
              <w:rPr>
                <w:rFonts w:cs="Times New Roman" w:ascii="Times New Roman" w:hAnsi="Times New Roman"/>
                <w:color w:val="333333"/>
                <w:sz w:val="24"/>
                <w:szCs w:val="24"/>
                <w:lang w:val="en-US"/>
              </w:rPr>
            </w:r>
          </w:p>
        </w:tc>
        <w:tc>
          <w:tcPr>
            <w:tcW w:w="10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left="-57" w:hanging="0"/>
              <w:contextualSpacing/>
              <w:jc w:val="center"/>
              <w:rPr>
                <w:rFonts w:ascii="Times New Roman" w:hAnsi="Times New Roman" w:cs="Times New Roman"/>
                <w:color w:val="333333"/>
                <w:sz w:val="24"/>
                <w:szCs w:val="24"/>
                <w:lang w:val="en-US"/>
              </w:rPr>
            </w:pPr>
            <w:r>
              <w:rPr>
                <w:rFonts w:cs="Times New Roman" w:ascii="Times New Roman" w:hAnsi="Times New Roman"/>
                <w:color w:val="333333"/>
                <w:sz w:val="24"/>
                <w:szCs w:val="24"/>
                <w:lang w:val="en-US"/>
              </w:rPr>
              <w:t xml:space="preserve">денна  </w:t>
            </w:r>
          </w:p>
        </w:tc>
        <w:tc>
          <w:tcPr>
            <w:tcW w:w="10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val="uk-UA"/>
              </w:rPr>
              <w:t xml:space="preserve">заочна </w:t>
            </w:r>
          </w:p>
          <w:p>
            <w:pPr>
              <w:pStyle w:val="Normal"/>
              <w:widowControl w:val="false"/>
              <w:snapToGrid w:val="false"/>
              <w:spacing w:lineRule="auto" w:line="240" w:before="0" w:after="0"/>
              <w:ind w:left="-57" w:hanging="0"/>
              <w:contextualSpacing/>
              <w:jc w:val="center"/>
              <w:rPr>
                <w:rFonts w:ascii="Times New Roman" w:hAnsi="Times New Roman" w:cs="Times New Roman"/>
                <w:color w:val="333333"/>
                <w:sz w:val="24"/>
                <w:szCs w:val="24"/>
                <w:lang w:val="en-US"/>
              </w:rPr>
            </w:pPr>
            <w:r>
              <w:rPr>
                <w:rFonts w:cs="Times New Roman" w:ascii="Times New Roman" w:hAnsi="Times New Roman"/>
                <w:color w:val="333333"/>
                <w:sz w:val="24"/>
                <w:szCs w:val="24"/>
                <w:lang w:val="en-US"/>
              </w:rPr>
            </w:r>
          </w:p>
        </w:tc>
        <w:tc>
          <w:tcPr>
            <w:tcW w:w="436" w:type="dxa"/>
            <w:vMerge w:val="restart"/>
            <w:tcBorders>
              <w:left w:val="single" w:sz="4" w:space="0" w:color="000000"/>
            </w:tcBorders>
          </w:tcPr>
          <w:p>
            <w:pPr>
              <w:pStyle w:val="Normal"/>
              <w:widowControl w:val="false"/>
              <w:snapToGrid w:val="false"/>
              <w:spacing w:lineRule="auto" w:line="240" w:before="0" w:after="0"/>
              <w:jc w:val="center"/>
              <w:rPr>
                <w:rFonts w:ascii="Times New Roman" w:hAnsi="Times New Roman" w:cs="Times New Roman"/>
                <w:color w:val="333333"/>
                <w:sz w:val="24"/>
                <w:szCs w:val="24"/>
                <w:lang w:val="en-US"/>
              </w:rPr>
            </w:pPr>
            <w:r>
              <w:rPr>
                <w:rFonts w:cs="Times New Roman" w:ascii="Times New Roman" w:hAnsi="Times New Roman"/>
                <w:color w:val="333333"/>
                <w:sz w:val="24"/>
                <w:szCs w:val="24"/>
                <w:lang w:val="en-US"/>
              </w:rPr>
            </w:r>
          </w:p>
        </w:tc>
      </w:tr>
      <w:tr>
        <w:trPr>
          <w:trHeight w:val="332" w:hRule="atLeast"/>
        </w:trPr>
        <w:tc>
          <w:tcPr>
            <w:tcW w:w="670"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160"/>
              <w:contextualSpacing/>
              <w:jc w:val="center"/>
              <w:rPr>
                <w:rFonts w:ascii="Times New Roman" w:hAnsi="Times New Roman" w:cs="Times New Roman"/>
                <w:color w:val="333333"/>
                <w:sz w:val="24"/>
                <w:szCs w:val="24"/>
              </w:rPr>
            </w:pPr>
            <w:r>
              <w:rPr>
                <w:rFonts w:cs="Times New Roman" w:ascii="Times New Roman" w:hAnsi="Times New Roman"/>
                <w:color w:val="333333"/>
                <w:sz w:val="24"/>
                <w:szCs w:val="24"/>
              </w:rPr>
              <w:t>1</w:t>
            </w:r>
          </w:p>
        </w:tc>
        <w:tc>
          <w:tcPr>
            <w:tcW w:w="6461" w:type="dxa"/>
            <w:tcBorders>
              <w:top w:val="single" w:sz="4" w:space="0" w:color="000000"/>
              <w:left w:val="single" w:sz="4" w:space="0" w:color="000000"/>
              <w:bottom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 xml:space="preserve">Опрацювання лекційного матеріалу </w:t>
            </w:r>
          </w:p>
        </w:tc>
        <w:tc>
          <w:tcPr>
            <w:tcW w:w="10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160"/>
              <w:contextualSpacing/>
              <w:jc w:val="center"/>
              <w:rPr>
                <w:rFonts w:ascii="Times New Roman" w:hAnsi="Times New Roman" w:cs="Times New Roman"/>
                <w:color w:val="333333"/>
                <w:sz w:val="24"/>
                <w:szCs w:val="24"/>
                <w:lang w:val="uk-UA"/>
              </w:rPr>
            </w:pPr>
            <w:r>
              <w:rPr>
                <w:rFonts w:cs="Times New Roman" w:ascii="Times New Roman" w:hAnsi="Times New Roman"/>
                <w:color w:val="333333"/>
                <w:sz w:val="24"/>
                <w:szCs w:val="24"/>
                <w:lang w:val="uk-UA"/>
              </w:rPr>
              <w:t>35</w:t>
            </w:r>
          </w:p>
        </w:tc>
        <w:tc>
          <w:tcPr>
            <w:tcW w:w="104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160"/>
              <w:contextualSpacing/>
              <w:jc w:val="center"/>
              <w:rPr>
                <w:rFonts w:ascii="Times New Roman" w:hAnsi="Times New Roman" w:cs="Times New Roman"/>
                <w:color w:val="333333"/>
                <w:sz w:val="24"/>
                <w:szCs w:val="24"/>
                <w:lang w:val="uk-UA"/>
              </w:rPr>
            </w:pPr>
            <w:r>
              <w:rPr>
                <w:rFonts w:cs="Times New Roman" w:ascii="Times New Roman" w:hAnsi="Times New Roman"/>
                <w:color w:val="333333"/>
                <w:sz w:val="24"/>
                <w:szCs w:val="24"/>
                <w:lang w:val="uk-UA"/>
              </w:rPr>
              <w:t>40</w:t>
            </w:r>
          </w:p>
        </w:tc>
        <w:tc>
          <w:tcPr>
            <w:tcW w:w="436" w:type="dxa"/>
            <w:vMerge w:val="continue"/>
            <w:tcBorders>
              <w:left w:val="single" w:sz="4" w:space="0" w:color="000000"/>
            </w:tcBorders>
            <w:vAlign w:val="center"/>
          </w:tcPr>
          <w:p>
            <w:pPr>
              <w:pStyle w:val="Normal"/>
              <w:widowControl w:val="false"/>
              <w:spacing w:lineRule="auto" w:line="254" w:before="0" w:after="0"/>
              <w:rPr>
                <w:rFonts w:ascii="Times New Roman" w:hAnsi="Times New Roman" w:cs="Times New Roman"/>
                <w:color w:val="333333"/>
                <w:sz w:val="24"/>
                <w:szCs w:val="24"/>
                <w:lang w:val="en-US"/>
              </w:rPr>
            </w:pPr>
            <w:r>
              <w:rPr>
                <w:rFonts w:cs="Times New Roman" w:ascii="Times New Roman" w:hAnsi="Times New Roman"/>
                <w:color w:val="333333"/>
                <w:sz w:val="24"/>
                <w:szCs w:val="24"/>
                <w:lang w:val="en-US"/>
              </w:rPr>
            </w:r>
          </w:p>
        </w:tc>
      </w:tr>
      <w:tr>
        <w:trPr>
          <w:trHeight w:val="332" w:hRule="atLeast"/>
        </w:trPr>
        <w:tc>
          <w:tcPr>
            <w:tcW w:w="670"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160"/>
              <w:contextualSpacing/>
              <w:jc w:val="center"/>
              <w:rPr>
                <w:rFonts w:ascii="Times New Roman" w:hAnsi="Times New Roman" w:cs="Times New Roman"/>
                <w:color w:val="333333"/>
                <w:sz w:val="24"/>
                <w:szCs w:val="24"/>
                <w:lang w:val="uk-UA"/>
              </w:rPr>
            </w:pPr>
            <w:r>
              <w:rPr>
                <w:rFonts w:cs="Times New Roman" w:ascii="Times New Roman" w:hAnsi="Times New Roman"/>
                <w:color w:val="333333"/>
                <w:sz w:val="24"/>
                <w:szCs w:val="24"/>
                <w:lang w:val="uk-UA"/>
              </w:rPr>
              <w:t>2</w:t>
            </w:r>
          </w:p>
        </w:tc>
        <w:tc>
          <w:tcPr>
            <w:tcW w:w="6461" w:type="dxa"/>
            <w:tcBorders>
              <w:top w:val="single" w:sz="4" w:space="0" w:color="000000"/>
              <w:left w:val="single" w:sz="4" w:space="0" w:color="000000"/>
              <w:bottom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Підготовка до практичних занять</w:t>
            </w:r>
          </w:p>
        </w:tc>
        <w:tc>
          <w:tcPr>
            <w:tcW w:w="10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160"/>
              <w:contextualSpacing/>
              <w:jc w:val="center"/>
              <w:rPr>
                <w:rFonts w:ascii="Times New Roman" w:hAnsi="Times New Roman" w:cs="Times New Roman"/>
                <w:color w:val="333333"/>
                <w:sz w:val="24"/>
                <w:szCs w:val="24"/>
                <w:lang w:val="uk-UA"/>
              </w:rPr>
            </w:pPr>
            <w:r>
              <w:rPr>
                <w:rFonts w:cs="Times New Roman" w:ascii="Times New Roman" w:hAnsi="Times New Roman"/>
                <w:color w:val="333333"/>
                <w:sz w:val="24"/>
                <w:szCs w:val="24"/>
                <w:lang w:val="uk-UA"/>
              </w:rPr>
              <w:t>25</w:t>
            </w:r>
          </w:p>
        </w:tc>
        <w:tc>
          <w:tcPr>
            <w:tcW w:w="104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160"/>
              <w:contextualSpacing/>
              <w:jc w:val="center"/>
              <w:rPr>
                <w:rFonts w:ascii="Times New Roman" w:hAnsi="Times New Roman" w:cs="Times New Roman"/>
                <w:color w:val="333333"/>
                <w:sz w:val="24"/>
                <w:szCs w:val="24"/>
                <w:lang w:val="uk-UA"/>
              </w:rPr>
            </w:pPr>
            <w:r>
              <w:rPr>
                <w:rFonts w:cs="Times New Roman" w:ascii="Times New Roman" w:hAnsi="Times New Roman"/>
                <w:color w:val="333333"/>
                <w:sz w:val="24"/>
                <w:szCs w:val="24"/>
                <w:lang w:val="uk-UA"/>
              </w:rPr>
              <w:t>30</w:t>
            </w:r>
          </w:p>
        </w:tc>
        <w:tc>
          <w:tcPr>
            <w:tcW w:w="436" w:type="dxa"/>
            <w:vMerge w:val="continue"/>
            <w:tcBorders>
              <w:left w:val="single" w:sz="4" w:space="0" w:color="000000"/>
            </w:tcBorders>
            <w:vAlign w:val="center"/>
          </w:tcPr>
          <w:p>
            <w:pPr>
              <w:pStyle w:val="Normal"/>
              <w:widowControl w:val="false"/>
              <w:spacing w:lineRule="auto" w:line="254" w:before="0" w:after="0"/>
              <w:rPr>
                <w:rFonts w:ascii="Times New Roman" w:hAnsi="Times New Roman" w:cs="Times New Roman"/>
                <w:color w:val="333333"/>
                <w:sz w:val="24"/>
                <w:szCs w:val="24"/>
                <w:lang w:val="en-US"/>
              </w:rPr>
            </w:pPr>
            <w:r>
              <w:rPr>
                <w:rFonts w:cs="Times New Roman" w:ascii="Times New Roman" w:hAnsi="Times New Roman"/>
                <w:color w:val="333333"/>
                <w:sz w:val="24"/>
                <w:szCs w:val="24"/>
                <w:lang w:val="en-US"/>
              </w:rPr>
            </w:r>
          </w:p>
        </w:tc>
      </w:tr>
      <w:tr>
        <w:trPr>
          <w:trHeight w:val="332" w:hRule="atLeast"/>
        </w:trPr>
        <w:tc>
          <w:tcPr>
            <w:tcW w:w="670"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160"/>
              <w:contextualSpacing/>
              <w:jc w:val="center"/>
              <w:rPr>
                <w:rFonts w:ascii="Times New Roman" w:hAnsi="Times New Roman" w:cs="Times New Roman"/>
                <w:color w:val="333333"/>
                <w:sz w:val="24"/>
                <w:szCs w:val="24"/>
              </w:rPr>
            </w:pPr>
            <w:r>
              <w:rPr>
                <w:rFonts w:cs="Times New Roman" w:ascii="Times New Roman" w:hAnsi="Times New Roman"/>
                <w:color w:val="333333"/>
                <w:sz w:val="24"/>
                <w:szCs w:val="24"/>
                <w:lang w:val="uk-UA"/>
              </w:rPr>
              <w:t>3</w:t>
            </w:r>
          </w:p>
        </w:tc>
        <w:tc>
          <w:tcPr>
            <w:tcW w:w="6461" w:type="dxa"/>
            <w:tcBorders>
              <w:top w:val="single" w:sz="4" w:space="0" w:color="000000"/>
              <w:left w:val="single" w:sz="4" w:space="0" w:color="000000"/>
              <w:bottom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lang w:val="uk-UA"/>
              </w:rPr>
              <w:t>Теорія термодинамічної подоби речовин. Приведені координати</w:t>
            </w:r>
          </w:p>
        </w:tc>
        <w:tc>
          <w:tcPr>
            <w:tcW w:w="10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160"/>
              <w:contextualSpacing/>
              <w:jc w:val="center"/>
              <w:rPr>
                <w:rFonts w:ascii="Times New Roman" w:hAnsi="Times New Roman" w:cs="Times New Roman"/>
                <w:color w:val="333333"/>
                <w:sz w:val="24"/>
                <w:szCs w:val="24"/>
                <w:lang w:val="en-US"/>
              </w:rPr>
            </w:pPr>
            <w:r>
              <w:rPr>
                <w:rFonts w:cs="Times New Roman" w:ascii="Times New Roman" w:hAnsi="Times New Roman"/>
                <w:color w:val="333333"/>
                <w:sz w:val="24"/>
                <w:szCs w:val="24"/>
                <w:lang w:val="uk-UA"/>
              </w:rPr>
              <w:t>10</w:t>
            </w:r>
          </w:p>
        </w:tc>
        <w:tc>
          <w:tcPr>
            <w:tcW w:w="104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160"/>
              <w:contextualSpacing/>
              <w:jc w:val="center"/>
              <w:rPr>
                <w:rFonts w:ascii="Times New Roman" w:hAnsi="Times New Roman" w:cs="Times New Roman"/>
                <w:color w:val="333333"/>
                <w:sz w:val="24"/>
                <w:szCs w:val="24"/>
                <w:lang w:val="uk-UA"/>
              </w:rPr>
            </w:pPr>
            <w:r>
              <w:rPr>
                <w:rFonts w:cs="Times New Roman" w:ascii="Times New Roman" w:hAnsi="Times New Roman"/>
                <w:color w:val="333333"/>
                <w:sz w:val="24"/>
                <w:szCs w:val="24"/>
                <w:lang w:val="uk-UA"/>
              </w:rPr>
              <w:t>15</w:t>
            </w:r>
          </w:p>
        </w:tc>
        <w:tc>
          <w:tcPr>
            <w:tcW w:w="436" w:type="dxa"/>
            <w:vMerge w:val="continue"/>
            <w:tcBorders>
              <w:left w:val="single" w:sz="4" w:space="0" w:color="000000"/>
            </w:tcBorders>
            <w:vAlign w:val="center"/>
          </w:tcPr>
          <w:p>
            <w:pPr>
              <w:pStyle w:val="Normal"/>
              <w:widowControl w:val="false"/>
              <w:spacing w:lineRule="auto" w:line="254" w:before="0" w:after="0"/>
              <w:rPr>
                <w:rFonts w:ascii="Times New Roman" w:hAnsi="Times New Roman" w:cs="Times New Roman"/>
                <w:color w:val="333333"/>
                <w:sz w:val="24"/>
                <w:szCs w:val="24"/>
                <w:lang w:val="en-US"/>
              </w:rPr>
            </w:pPr>
            <w:r>
              <w:rPr>
                <w:rFonts w:cs="Times New Roman" w:ascii="Times New Roman" w:hAnsi="Times New Roman"/>
                <w:color w:val="333333"/>
                <w:sz w:val="24"/>
                <w:szCs w:val="24"/>
                <w:lang w:val="en-US"/>
              </w:rPr>
            </w:r>
          </w:p>
        </w:tc>
      </w:tr>
      <w:tr>
        <w:trPr>
          <w:trHeight w:val="332" w:hRule="atLeast"/>
        </w:trPr>
        <w:tc>
          <w:tcPr>
            <w:tcW w:w="670"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160"/>
              <w:contextualSpacing/>
              <w:jc w:val="center"/>
              <w:rPr>
                <w:rFonts w:ascii="Times New Roman" w:hAnsi="Times New Roman" w:cs="Times New Roman"/>
                <w:color w:val="333333"/>
                <w:sz w:val="24"/>
                <w:szCs w:val="24"/>
                <w:lang w:val="uk-UA"/>
              </w:rPr>
            </w:pPr>
            <w:r>
              <w:rPr>
                <w:rFonts w:cs="Times New Roman" w:ascii="Times New Roman" w:hAnsi="Times New Roman"/>
                <w:color w:val="333333"/>
                <w:sz w:val="24"/>
                <w:szCs w:val="24"/>
                <w:lang w:val="uk-UA"/>
              </w:rPr>
              <w:t>4</w:t>
            </w:r>
          </w:p>
        </w:tc>
        <w:tc>
          <w:tcPr>
            <w:tcW w:w="6461" w:type="dxa"/>
            <w:tcBorders>
              <w:top w:val="single" w:sz="4" w:space="0" w:color="000000"/>
              <w:left w:val="single" w:sz="4" w:space="0" w:color="000000"/>
              <w:bottom w:val="single" w:sz="4" w:space="0" w:color="000000"/>
            </w:tcBorders>
          </w:tcPr>
          <w:p>
            <w:pPr>
              <w:pStyle w:val="Normal"/>
              <w:widowControl w:val="false"/>
              <w:spacing w:before="0" w:after="160"/>
              <w:rPr>
                <w:rFonts w:ascii="Times New Roman" w:hAnsi="Times New Roman" w:cs="Times New Roman"/>
                <w:sz w:val="24"/>
                <w:szCs w:val="24"/>
                <w:lang w:val="uk-UA"/>
              </w:rPr>
            </w:pPr>
            <w:r>
              <w:rPr>
                <w:rFonts w:cs="Times New Roman" w:ascii="Times New Roman" w:hAnsi="Times New Roman"/>
                <w:sz w:val="24"/>
                <w:szCs w:val="24"/>
                <w:lang w:val="uk-UA"/>
              </w:rPr>
              <w:t>Методи побудови характеристичних рівнянь речовин</w:t>
            </w:r>
          </w:p>
        </w:tc>
        <w:tc>
          <w:tcPr>
            <w:tcW w:w="10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160"/>
              <w:contextualSpacing/>
              <w:jc w:val="center"/>
              <w:rPr>
                <w:rFonts w:ascii="Times New Roman" w:hAnsi="Times New Roman" w:cs="Times New Roman"/>
                <w:color w:val="333333"/>
                <w:sz w:val="24"/>
                <w:szCs w:val="24"/>
                <w:lang w:val="uk-UA"/>
              </w:rPr>
            </w:pPr>
            <w:r>
              <w:rPr>
                <w:rFonts w:cs="Times New Roman" w:ascii="Times New Roman" w:hAnsi="Times New Roman"/>
                <w:color w:val="333333"/>
                <w:sz w:val="24"/>
                <w:szCs w:val="24"/>
                <w:lang w:val="uk-UA"/>
              </w:rPr>
              <w:t>10</w:t>
            </w:r>
          </w:p>
        </w:tc>
        <w:tc>
          <w:tcPr>
            <w:tcW w:w="104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160"/>
              <w:contextualSpacing/>
              <w:jc w:val="center"/>
              <w:rPr>
                <w:rFonts w:ascii="Times New Roman" w:hAnsi="Times New Roman" w:cs="Times New Roman"/>
                <w:color w:val="333333"/>
                <w:sz w:val="24"/>
                <w:szCs w:val="24"/>
                <w:lang w:val="uk-UA"/>
              </w:rPr>
            </w:pPr>
            <w:r>
              <w:rPr>
                <w:rFonts w:cs="Times New Roman" w:ascii="Times New Roman" w:hAnsi="Times New Roman"/>
                <w:color w:val="333333"/>
                <w:sz w:val="24"/>
                <w:szCs w:val="24"/>
                <w:lang w:val="uk-UA"/>
              </w:rPr>
              <w:t>15</w:t>
            </w:r>
          </w:p>
        </w:tc>
        <w:tc>
          <w:tcPr>
            <w:tcW w:w="436" w:type="dxa"/>
            <w:vMerge w:val="continue"/>
            <w:tcBorders>
              <w:left w:val="single" w:sz="4" w:space="0" w:color="000000"/>
            </w:tcBorders>
            <w:vAlign w:val="center"/>
          </w:tcPr>
          <w:p>
            <w:pPr>
              <w:pStyle w:val="Normal"/>
              <w:widowControl w:val="false"/>
              <w:spacing w:lineRule="auto" w:line="254" w:before="0" w:after="0"/>
              <w:rPr>
                <w:rFonts w:ascii="Times New Roman" w:hAnsi="Times New Roman" w:cs="Times New Roman"/>
                <w:color w:val="333333"/>
                <w:sz w:val="24"/>
                <w:szCs w:val="24"/>
                <w:lang w:val="en-US"/>
              </w:rPr>
            </w:pPr>
            <w:r>
              <w:rPr>
                <w:rFonts w:cs="Times New Roman" w:ascii="Times New Roman" w:hAnsi="Times New Roman"/>
                <w:color w:val="333333"/>
                <w:sz w:val="24"/>
                <w:szCs w:val="24"/>
                <w:lang w:val="en-US"/>
              </w:rPr>
            </w:r>
          </w:p>
        </w:tc>
      </w:tr>
      <w:tr>
        <w:trPr>
          <w:trHeight w:val="332" w:hRule="atLeast"/>
        </w:trPr>
        <w:tc>
          <w:tcPr>
            <w:tcW w:w="670"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160"/>
              <w:contextualSpacing/>
              <w:jc w:val="center"/>
              <w:rPr>
                <w:rFonts w:ascii="Times New Roman" w:hAnsi="Times New Roman" w:cs="Times New Roman"/>
                <w:color w:val="333333"/>
                <w:sz w:val="24"/>
                <w:szCs w:val="24"/>
                <w:lang w:val="uk-UA"/>
              </w:rPr>
            </w:pPr>
            <w:r>
              <w:rPr>
                <w:rFonts w:cs="Times New Roman" w:ascii="Times New Roman" w:hAnsi="Times New Roman"/>
                <w:color w:val="333333"/>
                <w:sz w:val="24"/>
                <w:szCs w:val="24"/>
                <w:lang w:val="uk-UA"/>
              </w:rPr>
              <w:t>5</w:t>
            </w:r>
          </w:p>
        </w:tc>
        <w:tc>
          <w:tcPr>
            <w:tcW w:w="6461" w:type="dxa"/>
            <w:tcBorders>
              <w:top w:val="single" w:sz="4" w:space="0" w:color="000000"/>
              <w:left w:val="single" w:sz="4" w:space="0" w:color="000000"/>
              <w:bottom w:val="single" w:sz="4" w:space="0" w:color="000000"/>
            </w:tcBorders>
          </w:tcPr>
          <w:p>
            <w:pPr>
              <w:pStyle w:val="Normal"/>
              <w:widowControl w:val="false"/>
              <w:spacing w:before="0" w:after="160"/>
              <w:rPr>
                <w:rFonts w:ascii="Times New Roman" w:hAnsi="Times New Roman" w:cs="Times New Roman"/>
                <w:sz w:val="24"/>
                <w:szCs w:val="24"/>
                <w:lang w:val="uk-UA"/>
              </w:rPr>
            </w:pPr>
            <w:r>
              <w:rPr>
                <w:rFonts w:cs="Times New Roman" w:ascii="Times New Roman" w:hAnsi="Times New Roman"/>
                <w:sz w:val="24"/>
                <w:szCs w:val="24"/>
                <w:lang w:val="uk-UA"/>
              </w:rPr>
              <w:t>Характеристичні функції та термодинамічні потенціали Диференційні рівняння термодинаміки</w:t>
            </w:r>
          </w:p>
        </w:tc>
        <w:tc>
          <w:tcPr>
            <w:tcW w:w="10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160"/>
              <w:contextualSpacing/>
              <w:jc w:val="center"/>
              <w:rPr>
                <w:rFonts w:ascii="Times New Roman" w:hAnsi="Times New Roman" w:cs="Times New Roman"/>
                <w:color w:val="333333"/>
                <w:sz w:val="24"/>
                <w:szCs w:val="24"/>
                <w:lang w:val="uk-UA"/>
              </w:rPr>
            </w:pPr>
            <w:r>
              <w:rPr>
                <w:rFonts w:cs="Times New Roman" w:ascii="Times New Roman" w:hAnsi="Times New Roman"/>
                <w:color w:val="333333"/>
                <w:sz w:val="24"/>
                <w:szCs w:val="24"/>
                <w:lang w:val="uk-UA"/>
              </w:rPr>
              <w:t>10</w:t>
            </w:r>
          </w:p>
        </w:tc>
        <w:tc>
          <w:tcPr>
            <w:tcW w:w="104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160"/>
              <w:contextualSpacing/>
              <w:jc w:val="center"/>
              <w:rPr>
                <w:rFonts w:ascii="Times New Roman" w:hAnsi="Times New Roman" w:cs="Times New Roman"/>
                <w:color w:val="333333"/>
                <w:sz w:val="24"/>
                <w:szCs w:val="24"/>
                <w:lang w:val="uk-UA"/>
              </w:rPr>
            </w:pPr>
            <w:r>
              <w:rPr>
                <w:rFonts w:cs="Times New Roman" w:ascii="Times New Roman" w:hAnsi="Times New Roman"/>
                <w:color w:val="333333"/>
                <w:sz w:val="24"/>
                <w:szCs w:val="24"/>
                <w:lang w:val="uk-UA"/>
              </w:rPr>
              <w:t>20</w:t>
            </w:r>
          </w:p>
        </w:tc>
        <w:tc>
          <w:tcPr>
            <w:tcW w:w="436" w:type="dxa"/>
            <w:vMerge w:val="continue"/>
            <w:tcBorders>
              <w:left w:val="single" w:sz="4" w:space="0" w:color="000000"/>
            </w:tcBorders>
            <w:vAlign w:val="center"/>
          </w:tcPr>
          <w:p>
            <w:pPr>
              <w:pStyle w:val="Normal"/>
              <w:widowControl w:val="false"/>
              <w:spacing w:lineRule="auto" w:line="254" w:before="0" w:after="0"/>
              <w:rPr>
                <w:rFonts w:ascii="Times New Roman" w:hAnsi="Times New Roman" w:cs="Times New Roman"/>
                <w:color w:val="333333"/>
                <w:sz w:val="24"/>
                <w:szCs w:val="24"/>
                <w:lang w:val="en-US"/>
              </w:rPr>
            </w:pPr>
            <w:r>
              <w:rPr>
                <w:rFonts w:cs="Times New Roman" w:ascii="Times New Roman" w:hAnsi="Times New Roman"/>
                <w:color w:val="333333"/>
                <w:sz w:val="24"/>
                <w:szCs w:val="24"/>
                <w:lang w:val="en-US"/>
              </w:rPr>
            </w:r>
          </w:p>
        </w:tc>
      </w:tr>
      <w:tr>
        <w:trPr>
          <w:trHeight w:val="332" w:hRule="atLeast"/>
        </w:trPr>
        <w:tc>
          <w:tcPr>
            <w:tcW w:w="670"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160"/>
              <w:contextualSpacing/>
              <w:jc w:val="center"/>
              <w:rPr>
                <w:rFonts w:ascii="Times New Roman" w:hAnsi="Times New Roman" w:cs="Times New Roman"/>
                <w:color w:val="333333"/>
                <w:sz w:val="24"/>
                <w:szCs w:val="24"/>
                <w:lang w:val="uk-UA"/>
              </w:rPr>
            </w:pPr>
            <w:r>
              <w:rPr>
                <w:rFonts w:cs="Times New Roman" w:ascii="Times New Roman" w:hAnsi="Times New Roman"/>
                <w:color w:val="333333"/>
                <w:sz w:val="24"/>
                <w:szCs w:val="24"/>
                <w:lang w:val="uk-UA"/>
              </w:rPr>
              <w:t>6</w:t>
            </w:r>
          </w:p>
        </w:tc>
        <w:tc>
          <w:tcPr>
            <w:tcW w:w="6461" w:type="dxa"/>
            <w:tcBorders>
              <w:top w:val="single" w:sz="4" w:space="0" w:color="000000"/>
              <w:left w:val="single" w:sz="4" w:space="0" w:color="000000"/>
              <w:bottom w:val="single" w:sz="4" w:space="0" w:color="000000"/>
            </w:tcBorders>
          </w:tcPr>
          <w:p>
            <w:pPr>
              <w:pStyle w:val="Normal"/>
              <w:widowControl w:val="false"/>
              <w:spacing w:before="0" w:after="160"/>
              <w:rPr>
                <w:rFonts w:ascii="Times New Roman" w:hAnsi="Times New Roman" w:cs="Times New Roman"/>
                <w:sz w:val="24"/>
                <w:szCs w:val="24"/>
                <w:lang w:val="uk-UA"/>
              </w:rPr>
            </w:pPr>
            <w:r>
              <w:rPr>
                <w:rFonts w:cs="Times New Roman" w:ascii="Times New Roman" w:hAnsi="Times New Roman"/>
                <w:sz w:val="24"/>
                <w:szCs w:val="24"/>
                <w:lang w:val="uk-UA"/>
              </w:rPr>
              <w:t>Вологе повітря. Суха та „мокра” температури.  Діаграма    вологого повітря</w:t>
            </w:r>
          </w:p>
        </w:tc>
        <w:tc>
          <w:tcPr>
            <w:tcW w:w="10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160"/>
              <w:contextualSpacing/>
              <w:jc w:val="center"/>
              <w:rPr>
                <w:rFonts w:ascii="Times New Roman" w:hAnsi="Times New Roman" w:cs="Times New Roman"/>
                <w:color w:val="333333"/>
                <w:sz w:val="24"/>
                <w:szCs w:val="24"/>
                <w:lang w:val="uk-UA"/>
              </w:rPr>
            </w:pPr>
            <w:r>
              <w:rPr>
                <w:rFonts w:cs="Times New Roman" w:ascii="Times New Roman" w:hAnsi="Times New Roman"/>
                <w:color w:val="333333"/>
                <w:sz w:val="24"/>
                <w:szCs w:val="24"/>
                <w:lang w:val="uk-UA"/>
              </w:rPr>
              <w:t>10</w:t>
            </w:r>
          </w:p>
        </w:tc>
        <w:tc>
          <w:tcPr>
            <w:tcW w:w="104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160"/>
              <w:contextualSpacing/>
              <w:jc w:val="center"/>
              <w:rPr>
                <w:rFonts w:ascii="Times New Roman" w:hAnsi="Times New Roman" w:cs="Times New Roman"/>
                <w:color w:val="333333"/>
                <w:sz w:val="24"/>
                <w:szCs w:val="24"/>
                <w:lang w:val="uk-UA"/>
              </w:rPr>
            </w:pPr>
            <w:r>
              <w:rPr>
                <w:rFonts w:cs="Times New Roman" w:ascii="Times New Roman" w:hAnsi="Times New Roman"/>
                <w:color w:val="333333"/>
                <w:sz w:val="24"/>
                <w:szCs w:val="24"/>
                <w:lang w:val="uk-UA"/>
              </w:rPr>
              <w:t>12</w:t>
            </w:r>
          </w:p>
        </w:tc>
        <w:tc>
          <w:tcPr>
            <w:tcW w:w="436" w:type="dxa"/>
            <w:vMerge w:val="continue"/>
            <w:tcBorders>
              <w:left w:val="single" w:sz="4" w:space="0" w:color="000000"/>
            </w:tcBorders>
            <w:vAlign w:val="center"/>
          </w:tcPr>
          <w:p>
            <w:pPr>
              <w:pStyle w:val="Normal"/>
              <w:widowControl w:val="false"/>
              <w:spacing w:lineRule="auto" w:line="254" w:before="0" w:after="0"/>
              <w:rPr>
                <w:rFonts w:ascii="Times New Roman" w:hAnsi="Times New Roman" w:cs="Times New Roman"/>
                <w:color w:val="333333"/>
                <w:sz w:val="24"/>
                <w:szCs w:val="24"/>
                <w:lang w:val="en-US"/>
              </w:rPr>
            </w:pPr>
            <w:r>
              <w:rPr>
                <w:rFonts w:cs="Times New Roman" w:ascii="Times New Roman" w:hAnsi="Times New Roman"/>
                <w:color w:val="333333"/>
                <w:sz w:val="24"/>
                <w:szCs w:val="24"/>
                <w:lang w:val="en-US"/>
              </w:rPr>
            </w:r>
          </w:p>
        </w:tc>
      </w:tr>
      <w:tr>
        <w:trPr>
          <w:trHeight w:val="332" w:hRule="atLeast"/>
        </w:trPr>
        <w:tc>
          <w:tcPr>
            <w:tcW w:w="7131" w:type="dxa"/>
            <w:gridSpan w:val="2"/>
            <w:tcBorders>
              <w:top w:val="single" w:sz="4" w:space="0" w:color="000000"/>
              <w:left w:val="single" w:sz="4" w:space="0" w:color="000000"/>
              <w:bottom w:val="single" w:sz="4" w:space="0" w:color="000000"/>
            </w:tcBorders>
          </w:tcPr>
          <w:p>
            <w:pPr>
              <w:pStyle w:val="Normal"/>
              <w:widowControl w:val="false"/>
              <w:snapToGrid w:val="false"/>
              <w:spacing w:lineRule="auto" w:line="240" w:before="0" w:after="160"/>
              <w:contextualSpacing/>
              <w:jc w:val="center"/>
              <w:rPr>
                <w:rFonts w:ascii="Times New Roman" w:hAnsi="Times New Roman"/>
                <w:color w:val="333333"/>
                <w:sz w:val="24"/>
                <w:szCs w:val="24"/>
                <w:lang w:val="en-US"/>
              </w:rPr>
            </w:pPr>
            <w:r>
              <w:rPr>
                <w:rFonts w:eastAsia="Times New Roman" w:cs="Times New Roman" w:ascii="Times New Roman" w:hAnsi="Times New Roman"/>
                <w:b/>
                <w:sz w:val="24"/>
                <w:szCs w:val="24"/>
                <w:lang w:val="uk-UA" w:eastAsia="ru-RU"/>
              </w:rPr>
              <w:t>Всього за ОК:</w:t>
            </w:r>
          </w:p>
        </w:tc>
        <w:tc>
          <w:tcPr>
            <w:tcW w:w="10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160"/>
              <w:contextualSpacing/>
              <w:jc w:val="center"/>
              <w:rPr>
                <w:rFonts w:ascii="Times New Roman" w:hAnsi="Times New Roman"/>
                <w:color w:val="333333"/>
                <w:sz w:val="24"/>
                <w:szCs w:val="24"/>
                <w:lang w:val="uk-UA"/>
              </w:rPr>
            </w:pPr>
            <w:r>
              <w:rPr>
                <w:rFonts w:ascii="Times New Roman" w:hAnsi="Times New Roman"/>
                <w:color w:val="333333"/>
                <w:sz w:val="24"/>
                <w:szCs w:val="24"/>
                <w:lang w:val="uk-UA"/>
              </w:rPr>
              <w:t>100</w:t>
            </w:r>
          </w:p>
        </w:tc>
        <w:tc>
          <w:tcPr>
            <w:tcW w:w="104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160"/>
              <w:contextualSpacing/>
              <w:jc w:val="center"/>
              <w:rPr>
                <w:rFonts w:ascii="Times New Roman" w:hAnsi="Times New Roman"/>
                <w:color w:val="333333"/>
                <w:sz w:val="24"/>
                <w:szCs w:val="24"/>
                <w:lang w:val="uk-UA"/>
              </w:rPr>
            </w:pPr>
            <w:r>
              <w:rPr>
                <w:rFonts w:ascii="Times New Roman" w:hAnsi="Times New Roman"/>
                <w:color w:val="333333"/>
                <w:sz w:val="24"/>
                <w:szCs w:val="24"/>
                <w:lang w:val="uk-UA"/>
              </w:rPr>
              <w:t>132</w:t>
            </w:r>
          </w:p>
        </w:tc>
        <w:tc>
          <w:tcPr>
            <w:tcW w:w="436" w:type="dxa"/>
            <w:vMerge w:val="continue"/>
            <w:tcBorders>
              <w:left w:val="single" w:sz="4" w:space="0" w:color="000000"/>
            </w:tcBorders>
            <w:vAlign w:val="center"/>
          </w:tcPr>
          <w:p>
            <w:pPr>
              <w:pStyle w:val="Normal"/>
              <w:widowControl w:val="false"/>
              <w:spacing w:lineRule="auto" w:line="254" w:before="0" w:after="0"/>
              <w:rPr>
                <w:rFonts w:ascii="Times New Roman" w:hAnsi="Times New Roman" w:cs="Times New Roman"/>
                <w:color w:val="333333"/>
                <w:sz w:val="24"/>
                <w:szCs w:val="24"/>
                <w:lang w:val="en-US"/>
              </w:rPr>
            </w:pPr>
            <w:r>
              <w:rPr>
                <w:rFonts w:cs="Times New Roman" w:ascii="Times New Roman" w:hAnsi="Times New Roman"/>
                <w:color w:val="333333"/>
                <w:sz w:val="24"/>
                <w:szCs w:val="24"/>
                <w:lang w:val="en-US"/>
              </w:rPr>
            </w:r>
          </w:p>
        </w:tc>
      </w:tr>
    </w:tbl>
    <w:p>
      <w:pPr>
        <w:pStyle w:val="Normal"/>
        <w:widowControl w:val="false"/>
        <w:numPr>
          <w:ilvl w:val="1"/>
          <w:numId w:val="3"/>
        </w:numPr>
        <w:tabs>
          <w:tab w:val="clear" w:pos="708"/>
          <w:tab w:val="left" w:pos="3700" w:leader="none"/>
        </w:tabs>
        <w:spacing w:lineRule="atLeast" w:line="240" w:before="0" w:after="0"/>
        <w:ind w:left="3700" w:hanging="231"/>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Система оцінювання та вимоги</w:t>
      </w:r>
    </w:p>
    <w:p>
      <w:pPr>
        <w:pStyle w:val="Normal"/>
        <w:widowControl w:val="false"/>
        <w:spacing w:lineRule="auto" w:line="228" w:before="0" w:after="0"/>
        <w:ind w:firstLine="708"/>
        <w:jc w:val="both"/>
        <w:rPr>
          <w:rFonts w:ascii="Times New Roman" w:hAnsi="Times New Roman" w:eastAsia="Times New Roman" w:cs="Times New Roman"/>
          <w:color w:val="000000"/>
          <w:sz w:val="24"/>
          <w:szCs w:val="24"/>
          <w:lang w:val="uk-UA" w:eastAsia="uk-UA"/>
        </w:rPr>
      </w:pPr>
      <w:r>
        <w:rPr>
          <w:rFonts w:eastAsia="Times New Roman" w:cs="Times New Roman" w:ascii="Times New Roman" w:hAnsi="Times New Roman"/>
          <w:color w:val="000000"/>
          <w:sz w:val="24"/>
          <w:szCs w:val="24"/>
          <w:lang w:val="uk-UA" w:eastAsia="uk-UA"/>
        </w:rPr>
        <w:t xml:space="preserve">Контроль успішності навчання здобувача проводиться у формах вхідного, поточного і підсумкового контролів. </w:t>
      </w:r>
    </w:p>
    <w:p>
      <w:pPr>
        <w:pStyle w:val="Normal"/>
        <w:widowControl w:val="false"/>
        <w:shd w:val="clear" w:color="auto" w:fill="FFFFFF"/>
        <w:spacing w:lineRule="auto" w:line="240" w:before="0" w:after="0"/>
        <w:ind w:firstLine="680"/>
        <w:jc w:val="both"/>
        <w:rPr>
          <w:rFonts w:ascii="Times New Roman" w:hAnsi="Times New Roman" w:eastAsia="Times New Roman" w:cs="Times New Roman"/>
          <w:color w:val="000000"/>
          <w:sz w:val="24"/>
          <w:lang w:val="uk-UA" w:eastAsia="ru-RU"/>
        </w:rPr>
      </w:pPr>
      <w:r>
        <w:rPr>
          <w:rFonts w:eastAsia="Times New Roman" w:cs="Times New Roman" w:ascii="Times New Roman" w:hAnsi="Times New Roman"/>
          <w:color w:val="000000"/>
          <w:sz w:val="24"/>
          <w:lang w:val="uk-UA" w:eastAsia="ru-RU"/>
        </w:rPr>
        <w:t>Вхідний контроль якості навчання здійснюється на початку курсу проведенням перевірки залишкових знань здобувачів за ОК, що забезпечують вивчення даного освітнього компоненту (діагностика первинних знань здобувачів).</w:t>
      </w:r>
    </w:p>
    <w:p>
      <w:pPr>
        <w:pStyle w:val="Normal"/>
        <w:widowControl w:val="false"/>
        <w:spacing w:lineRule="auto" w:line="228" w:before="0" w:after="0"/>
        <w:ind w:firstLine="708"/>
        <w:jc w:val="both"/>
        <w:rPr>
          <w:rFonts w:ascii="Times New Roman" w:hAnsi="Times New Roman" w:eastAsia="Times New Roman" w:cs="Times New Roman"/>
          <w:sz w:val="24"/>
          <w:szCs w:val="24"/>
          <w:lang w:val="uk-UA"/>
        </w:rPr>
      </w:pPr>
      <w:r>
        <w:rPr>
          <w:rFonts w:eastAsia="Times New Roman" w:cs="Times New Roman" w:ascii="Times New Roman" w:hAnsi="Times New Roman"/>
          <w:color w:val="000000"/>
          <w:sz w:val="24"/>
          <w:szCs w:val="24"/>
          <w:lang w:val="uk-UA" w:eastAsia="uk-UA"/>
        </w:rPr>
        <w:t>Формами поточного контролю є:</w:t>
      </w:r>
    </w:p>
    <w:p>
      <w:pPr>
        <w:pStyle w:val="Normal"/>
        <w:widowControl w:val="false"/>
        <w:numPr>
          <w:ilvl w:val="0"/>
          <w:numId w:val="4"/>
        </w:numPr>
        <w:tabs>
          <w:tab w:val="clear" w:pos="708"/>
          <w:tab w:val="left" w:pos="1450" w:leader="none"/>
        </w:tabs>
        <w:spacing w:lineRule="auto" w:line="228" w:before="0" w:after="0"/>
        <w:ind w:left="1460" w:hanging="560"/>
        <w:jc w:val="both"/>
        <w:rPr>
          <w:rFonts w:ascii="Times New Roman" w:hAnsi="Times New Roman" w:eastAsia="Times New Roman" w:cs="Times New Roman"/>
          <w:b/>
          <w:b/>
          <w:i/>
          <w:i/>
          <w:iCs/>
          <w:color w:val="FF0000"/>
          <w:sz w:val="24"/>
          <w:szCs w:val="24"/>
          <w:lang w:val="uk-UA"/>
        </w:rPr>
      </w:pPr>
      <w:r>
        <w:rPr>
          <w:rFonts w:eastAsia="Times New Roman" w:cs="Times New Roman" w:ascii="Times New Roman" w:hAnsi="Times New Roman"/>
          <w:i/>
          <w:iCs/>
          <w:sz w:val="24"/>
          <w:szCs w:val="24"/>
          <w:lang w:val="uk-UA" w:eastAsia="uk-UA"/>
        </w:rPr>
        <w:t>усне опитування;</w:t>
      </w:r>
    </w:p>
    <w:p>
      <w:pPr>
        <w:pStyle w:val="Normal"/>
        <w:widowControl w:val="false"/>
        <w:numPr>
          <w:ilvl w:val="0"/>
          <w:numId w:val="4"/>
        </w:numPr>
        <w:tabs>
          <w:tab w:val="clear" w:pos="708"/>
          <w:tab w:val="left" w:pos="1450" w:leader="none"/>
        </w:tabs>
        <w:spacing w:lineRule="auto" w:line="228" w:before="0" w:after="0"/>
        <w:ind w:left="1460" w:hanging="560"/>
        <w:jc w:val="both"/>
        <w:rPr>
          <w:rFonts w:ascii="Times New Roman" w:hAnsi="Times New Roman" w:eastAsia="Times New Roman" w:cs="Times New Roman"/>
          <w:b/>
          <w:b/>
          <w:i/>
          <w:i/>
          <w:iCs/>
          <w:color w:val="FF0000"/>
          <w:sz w:val="24"/>
          <w:szCs w:val="24"/>
          <w:lang w:val="uk-UA"/>
        </w:rPr>
      </w:pPr>
      <w:r>
        <w:rPr>
          <w:rFonts w:eastAsia="Times New Roman" w:cs="Times New Roman" w:ascii="Times New Roman" w:hAnsi="Times New Roman"/>
          <w:i/>
          <w:iCs/>
          <w:color w:val="000000" w:themeColor="text1"/>
          <w:sz w:val="24"/>
          <w:szCs w:val="24"/>
          <w:lang w:val="uk-UA" w:eastAsia="uk-UA"/>
        </w:rPr>
        <w:t xml:space="preserve">періодичне </w:t>
      </w:r>
      <w:r>
        <w:rPr>
          <w:rFonts w:eastAsia="Times New Roman" w:cs="Times New Roman" w:ascii="Times New Roman" w:hAnsi="Times New Roman"/>
          <w:i/>
          <w:iCs/>
          <w:sz w:val="24"/>
          <w:szCs w:val="24"/>
          <w:lang w:val="uk-UA" w:eastAsia="uk-UA"/>
        </w:rPr>
        <w:t>тестування знань здобувачів з  окремих питань ОК</w:t>
      </w:r>
      <w:r>
        <w:rPr>
          <w:rFonts w:eastAsia="Times New Roman" w:cs="Times New Roman" w:ascii="Times New Roman" w:hAnsi="Times New Roman"/>
          <w:i/>
          <w:iCs/>
          <w:color w:val="FF0000"/>
          <w:sz w:val="24"/>
          <w:szCs w:val="24"/>
          <w:lang w:val="uk-UA" w:eastAsia="uk-UA"/>
        </w:rPr>
        <w:t>;</w:t>
      </w:r>
    </w:p>
    <w:p>
      <w:pPr>
        <w:pStyle w:val="Normal"/>
        <w:widowControl w:val="false"/>
        <w:numPr>
          <w:ilvl w:val="0"/>
          <w:numId w:val="4"/>
        </w:numPr>
        <w:tabs>
          <w:tab w:val="clear" w:pos="708"/>
          <w:tab w:val="left" w:pos="1450" w:leader="none"/>
        </w:tabs>
        <w:spacing w:lineRule="auto" w:line="228" w:before="0" w:after="0"/>
        <w:ind w:left="1460" w:hanging="560"/>
        <w:rPr>
          <w:rFonts w:ascii="Times New Roman" w:hAnsi="Times New Roman" w:eastAsia="Times New Roman" w:cs="Times New Roman"/>
          <w:b/>
          <w:b/>
          <w:i/>
          <w:i/>
          <w:iCs/>
          <w:sz w:val="24"/>
          <w:szCs w:val="24"/>
          <w:lang w:val="uk-UA"/>
        </w:rPr>
      </w:pPr>
      <w:r>
        <w:rPr>
          <w:rFonts w:eastAsia="Times New Roman" w:cs="Times New Roman" w:ascii="Times New Roman" w:hAnsi="Times New Roman"/>
          <w:i/>
          <w:iCs/>
          <w:sz w:val="24"/>
          <w:szCs w:val="24"/>
          <w:lang w:val="uk-UA" w:eastAsia="uk-UA"/>
        </w:rPr>
        <w:t>виконання і захист практичних та самостійних  робіт;</w:t>
      </w:r>
    </w:p>
    <w:p>
      <w:pPr>
        <w:pStyle w:val="Normal"/>
        <w:widowControl w:val="false"/>
        <w:numPr>
          <w:ilvl w:val="0"/>
          <w:numId w:val="4"/>
        </w:numPr>
        <w:tabs>
          <w:tab w:val="clear" w:pos="708"/>
          <w:tab w:val="left" w:pos="1450" w:leader="none"/>
        </w:tabs>
        <w:spacing w:lineRule="exact" w:line="322" w:before="0" w:after="0"/>
        <w:ind w:left="900" w:hanging="0"/>
        <w:jc w:val="both"/>
        <w:rPr>
          <w:rFonts w:ascii="Times New Roman" w:hAnsi="Times New Roman" w:eastAsia="Times New Roman" w:cs="Times New Roman"/>
          <w:i/>
          <w:i/>
          <w:iCs/>
          <w:color w:val="000000" w:themeColor="text1"/>
          <w:sz w:val="24"/>
          <w:szCs w:val="24"/>
          <w:lang w:val="uk-UA"/>
        </w:rPr>
      </w:pPr>
      <w:r>
        <w:rPr>
          <w:rFonts w:eastAsia="Times New Roman" w:cs="Times New Roman" w:ascii="Times New Roman" w:hAnsi="Times New Roman"/>
          <w:i/>
          <w:iCs/>
          <w:color w:val="000000" w:themeColor="text1"/>
          <w:sz w:val="24"/>
          <w:szCs w:val="24"/>
          <w:lang w:val="uk-UA" w:eastAsia="uk-UA"/>
        </w:rPr>
        <w:t>модульна контрольна робота;</w:t>
      </w:r>
    </w:p>
    <w:p>
      <w:pPr>
        <w:pStyle w:val="Normal"/>
        <w:widowControl w:val="false"/>
        <w:spacing w:lineRule="auto" w:line="228" w:before="0" w:after="0"/>
        <w:rPr>
          <w:rFonts w:ascii="Times New Roman" w:hAnsi="Times New Roman" w:eastAsia="Times New Roman" w:cs="Times New Roman"/>
          <w:bCs/>
          <w:i/>
          <w:i/>
          <w:iCs/>
          <w:sz w:val="24"/>
          <w:szCs w:val="24"/>
          <w:lang w:val="uk-UA"/>
        </w:rPr>
      </w:pPr>
      <w:r>
        <w:rPr>
          <w:rFonts w:eastAsia="Times New Roman" w:cs="Times New Roman" w:ascii="Times New Roman" w:hAnsi="Times New Roman"/>
          <w:bCs/>
          <w:sz w:val="24"/>
          <w:szCs w:val="24"/>
          <w:lang w:val="uk-UA"/>
        </w:rPr>
        <w:t xml:space="preserve">Підсумковий контроль </w:t>
      </w:r>
      <w:r>
        <w:rPr>
          <w:rFonts w:eastAsia="Times New Roman" w:cs="Times New Roman" w:ascii="Times New Roman" w:hAnsi="Times New Roman"/>
          <w:bCs/>
          <w:i/>
          <w:iCs/>
          <w:sz w:val="24"/>
          <w:szCs w:val="24"/>
          <w:lang w:val="uk-UA"/>
        </w:rPr>
        <w:t xml:space="preserve">– </w:t>
      </w:r>
      <w:r>
        <w:rPr>
          <w:rFonts w:eastAsia="Times New Roman" w:cs="Times New Roman" w:ascii="Times New Roman" w:hAnsi="Times New Roman"/>
          <w:b/>
          <w:i/>
          <w:iCs/>
          <w:sz w:val="24"/>
          <w:szCs w:val="24"/>
          <w:lang w:val="uk-UA"/>
        </w:rPr>
        <w:t>екзамен.</w:t>
      </w:r>
    </w:p>
    <w:p>
      <w:pPr>
        <w:pStyle w:val="Normal"/>
        <w:widowControl w:val="false"/>
        <w:spacing w:lineRule="auto" w:line="290" w:before="0" w:after="0"/>
        <w:ind w:left="700" w:right="6094" w:hanging="0"/>
        <w:rPr>
          <w:rFonts w:ascii="Times New Roman" w:hAnsi="Times New Roman" w:eastAsia="Times New Roman" w:cs="Times New Roman"/>
          <w:b/>
          <w:b/>
          <w:sz w:val="24"/>
          <w:szCs w:val="24"/>
          <w:lang w:val="uk-UA"/>
        </w:rPr>
      </w:pPr>
      <w:hyperlink r:id="rId10">
        <w:bookmarkStart w:id="3" w:name="_Hlk135863251"/>
        <w:r>
          <w:rPr>
            <w:rStyle w:val="InternetLink"/>
            <w:rFonts w:eastAsia="Times New Roman"/>
            <w:i/>
            <w:iCs/>
            <w:color w:val="auto"/>
            <w:sz w:val="24"/>
            <w:szCs w:val="24"/>
          </w:rPr>
          <w:t>Нарахування балів</w:t>
        </w:r>
      </w:hyperlink>
      <w:r>
        <w:rPr>
          <w:rFonts w:eastAsia="Times New Roman" w:cs="Times New Roman" w:ascii="Times New Roman" w:hAnsi="Times New Roman"/>
          <w:b/>
          <w:sz w:val="24"/>
          <w:szCs w:val="24"/>
          <w:lang w:val="uk-UA"/>
        </w:rPr>
        <w:t>:</w:t>
      </w:r>
    </w:p>
    <w:tbl>
      <w:tblPr>
        <w:tblW w:w="9780" w:type="dxa"/>
        <w:jc w:val="left"/>
        <w:tblInd w:w="-147" w:type="dxa"/>
        <w:tblLayout w:type="fixed"/>
        <w:tblCellMar>
          <w:top w:w="0" w:type="dxa"/>
          <w:left w:w="10" w:type="dxa"/>
          <w:bottom w:w="0" w:type="dxa"/>
          <w:right w:w="10" w:type="dxa"/>
        </w:tblCellMar>
        <w:tblLook w:val="04a0" w:noHBand="0" w:noVBand="1" w:firstColumn="1" w:lastRow="0" w:lastColumn="0" w:firstRow="1"/>
      </w:tblPr>
      <w:tblGrid>
        <w:gridCol w:w="5670"/>
        <w:gridCol w:w="4109"/>
      </w:tblGrid>
      <w:tr>
        <w:trPr>
          <w:trHeight w:val="745" w:hRule="atLeast"/>
        </w:trPr>
        <w:tc>
          <w:tcPr>
            <w:tcW w:w="5670" w:type="dxa"/>
            <w:tcBorders>
              <w:top w:val="single" w:sz="4" w:space="0" w:color="000000"/>
              <w:lef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eastAsia="ru-RU"/>
              </w:rPr>
              <w:t>Вид роботи, що підлягає контролю</w:t>
            </w:r>
          </w:p>
        </w:tc>
        <w:tc>
          <w:tcPr>
            <w:tcW w:w="4109"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color w:val="000000"/>
                <w:sz w:val="24"/>
                <w:szCs w:val="24"/>
                <w:shd w:fill="FFFFFF" w:val="clear"/>
                <w:lang w:val="uk-UA" w:eastAsia="uk-UA"/>
              </w:rPr>
              <w:t>Максимальна кількість оціночних балів</w:t>
            </w:r>
          </w:p>
        </w:tc>
      </w:tr>
      <w:tr>
        <w:trPr>
          <w:trHeight w:val="372" w:hRule="atLeast"/>
        </w:trPr>
        <w:tc>
          <w:tcPr>
            <w:tcW w:w="9779" w:type="dxa"/>
            <w:gridSpan w:val="2"/>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shd w:fill="FFFFFF" w:val="clear"/>
                <w:lang w:val="uk-UA" w:eastAsia="uk-UA"/>
              </w:rPr>
            </w:pPr>
            <w:r>
              <w:rPr>
                <w:rFonts w:eastAsia="Times New Roman" w:cs="Times New Roman" w:ascii="Times New Roman" w:hAnsi="Times New Roman"/>
                <w:b/>
                <w:sz w:val="24"/>
                <w:szCs w:val="28"/>
                <w:lang w:val="uk-UA"/>
              </w:rPr>
              <w:t>Змістовний модуль 1</w:t>
            </w:r>
            <w:r>
              <w:rPr>
                <w:rFonts w:eastAsia="Times New Roman" w:cs="Times New Roman" w:ascii="Times New Roman" w:hAnsi="Times New Roman"/>
                <w:sz w:val="24"/>
                <w:szCs w:val="28"/>
                <w:lang w:val="uk-UA"/>
              </w:rPr>
              <w:t>.  Перший закон термодинаміки</w:t>
            </w:r>
          </w:p>
        </w:tc>
      </w:tr>
      <w:tr>
        <w:trPr>
          <w:trHeight w:val="422" w:hRule="exact"/>
        </w:trPr>
        <w:tc>
          <w:tcPr>
            <w:tcW w:w="5670" w:type="dxa"/>
            <w:tcBorders>
              <w:top w:val="single" w:sz="4" w:space="0" w:color="000000"/>
              <w:left w:val="single" w:sz="4" w:space="0" w:color="000000"/>
            </w:tcBorders>
            <w:shd w:color="auto" w:fill="FFFFFF" w:val="clear"/>
            <w:vAlign w:val="center"/>
          </w:tcPr>
          <w:p>
            <w:pPr>
              <w:pStyle w:val="Normal"/>
              <w:widowControl w:val="false"/>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color w:val="000000"/>
                <w:sz w:val="24"/>
                <w:szCs w:val="24"/>
                <w:shd w:fill="FFFFFF" w:val="clear"/>
                <w:lang w:val="uk-UA" w:eastAsia="uk-UA"/>
              </w:rPr>
              <w:t>Лекційний курс*</w:t>
            </w:r>
          </w:p>
        </w:tc>
        <w:tc>
          <w:tcPr>
            <w:tcW w:w="410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5</w:t>
            </w:r>
          </w:p>
        </w:tc>
      </w:tr>
      <w:tr>
        <w:trPr>
          <w:trHeight w:val="386" w:hRule="exact"/>
        </w:trPr>
        <w:tc>
          <w:tcPr>
            <w:tcW w:w="5670" w:type="dxa"/>
            <w:tcBorders>
              <w:top w:val="single" w:sz="4" w:space="0" w:color="000000"/>
              <w:left w:val="single" w:sz="4" w:space="0" w:color="000000"/>
            </w:tcBorders>
            <w:shd w:color="auto" w:fill="FFFFFF" w:val="clear"/>
            <w:vAlign w:val="center"/>
          </w:tcPr>
          <w:p>
            <w:pPr>
              <w:pStyle w:val="Normal"/>
              <w:widowControl w:val="false"/>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color w:val="000000"/>
                <w:sz w:val="24"/>
                <w:szCs w:val="24"/>
                <w:shd w:fill="FFFFFF" w:val="clear"/>
                <w:lang w:val="uk-UA" w:eastAsia="uk-UA"/>
              </w:rPr>
              <w:t>Практичні роботи*</w:t>
            </w:r>
          </w:p>
        </w:tc>
        <w:tc>
          <w:tcPr>
            <w:tcW w:w="410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15</w:t>
            </w:r>
          </w:p>
        </w:tc>
      </w:tr>
      <w:tr>
        <w:trPr>
          <w:trHeight w:val="386" w:hRule="exact"/>
        </w:trPr>
        <w:tc>
          <w:tcPr>
            <w:tcW w:w="5670" w:type="dxa"/>
            <w:tcBorders>
              <w:top w:val="single" w:sz="4" w:space="0" w:color="000000"/>
              <w:left w:val="single" w:sz="4" w:space="0" w:color="000000"/>
            </w:tcBorders>
            <w:shd w:color="auto" w:fill="FFFFFF" w:val="clear"/>
            <w:vAlign w:val="center"/>
          </w:tcPr>
          <w:p>
            <w:pPr>
              <w:pStyle w:val="Normal"/>
              <w:widowControl w:val="false"/>
              <w:spacing w:lineRule="auto" w:line="240" w:before="0" w:after="0"/>
              <w:rPr>
                <w:rFonts w:ascii="Times New Roman" w:hAnsi="Times New Roman" w:eastAsia="Times New Roman" w:cs="Times New Roman"/>
                <w:sz w:val="24"/>
                <w:szCs w:val="24"/>
                <w:shd w:fill="FFFFFF" w:val="clear"/>
                <w:lang w:val="uk-UA" w:eastAsia="uk-UA"/>
              </w:rPr>
            </w:pPr>
            <w:r>
              <w:rPr>
                <w:rFonts w:eastAsia="Times New Roman" w:cs="Times New Roman" w:ascii="Times New Roman" w:hAnsi="Times New Roman"/>
                <w:sz w:val="24"/>
                <w:szCs w:val="24"/>
                <w:shd w:fill="FFFFFF" w:val="clear"/>
                <w:lang w:val="uk-UA" w:eastAsia="uk-UA"/>
              </w:rPr>
              <w:t>Самостійна робота(у вигляді індивідуальних завдань)*</w:t>
            </w:r>
          </w:p>
        </w:tc>
        <w:tc>
          <w:tcPr>
            <w:tcW w:w="410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shd w:fill="FFFFFF" w:val="clear"/>
                <w:lang w:val="uk-UA" w:eastAsia="uk-UA"/>
              </w:rPr>
            </w:pPr>
            <w:r>
              <w:rPr>
                <w:rFonts w:eastAsia="Times New Roman" w:cs="Times New Roman" w:ascii="Times New Roman" w:hAnsi="Times New Roman"/>
                <w:color w:val="000000"/>
                <w:sz w:val="24"/>
                <w:szCs w:val="24"/>
                <w:shd w:fill="FFFFFF" w:val="clear"/>
                <w:lang w:val="uk-UA" w:eastAsia="uk-UA"/>
              </w:rPr>
              <w:t>10</w:t>
            </w:r>
          </w:p>
        </w:tc>
      </w:tr>
      <w:tr>
        <w:trPr>
          <w:trHeight w:val="386" w:hRule="exact"/>
        </w:trPr>
        <w:tc>
          <w:tcPr>
            <w:tcW w:w="5670" w:type="dxa"/>
            <w:tcBorders>
              <w:top w:val="single" w:sz="4" w:space="0" w:color="000000"/>
              <w:left w:val="single" w:sz="4" w:space="0" w:color="000000"/>
            </w:tcBorders>
            <w:shd w:color="auto" w:fill="FFFFFF" w:val="clear"/>
            <w:vAlign w:val="center"/>
          </w:tcPr>
          <w:p>
            <w:pPr>
              <w:pStyle w:val="Normal"/>
              <w:widowControl w:val="false"/>
              <w:spacing w:lineRule="auto" w:line="240" w:before="0" w:after="0"/>
              <w:rPr>
                <w:rFonts w:ascii="Times New Roman" w:hAnsi="Times New Roman" w:eastAsia="Times New Roman" w:cs="Times New Roman"/>
                <w:sz w:val="24"/>
                <w:szCs w:val="24"/>
                <w:shd w:fill="FFFFFF" w:val="clear"/>
                <w:lang w:val="uk-UA" w:eastAsia="uk-UA"/>
              </w:rPr>
            </w:pPr>
            <w:r>
              <w:rPr>
                <w:rFonts w:eastAsia="Times New Roman" w:cs="Times New Roman" w:ascii="Times New Roman" w:hAnsi="Times New Roman"/>
                <w:color w:val="000000"/>
                <w:sz w:val="24"/>
                <w:szCs w:val="24"/>
                <w:shd w:fill="FFFFFF" w:val="clear"/>
                <w:lang w:val="uk-UA" w:eastAsia="uk-UA"/>
              </w:rPr>
              <w:t>Тестування*</w:t>
            </w:r>
          </w:p>
        </w:tc>
        <w:tc>
          <w:tcPr>
            <w:tcW w:w="410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shd w:fill="FFFFFF" w:val="clear"/>
                <w:lang w:val="uk-UA" w:eastAsia="uk-UA"/>
              </w:rPr>
            </w:pPr>
            <w:r>
              <w:rPr>
                <w:rFonts w:eastAsia="Times New Roman" w:cs="Times New Roman" w:ascii="Times New Roman" w:hAnsi="Times New Roman"/>
                <w:color w:val="000000"/>
                <w:sz w:val="24"/>
                <w:szCs w:val="24"/>
                <w:shd w:fill="FFFFFF" w:val="clear"/>
                <w:lang w:val="uk-UA" w:eastAsia="uk-UA"/>
              </w:rPr>
              <w:t>10</w:t>
            </w:r>
          </w:p>
        </w:tc>
      </w:tr>
      <w:tr>
        <w:trPr>
          <w:trHeight w:val="386" w:hRule="exact"/>
        </w:trPr>
        <w:tc>
          <w:tcPr>
            <w:tcW w:w="567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right"/>
              <w:rPr>
                <w:rFonts w:ascii="Times New Roman" w:hAnsi="Times New Roman" w:eastAsia="Times New Roman" w:cs="Times New Roman"/>
                <w:color w:val="000000"/>
                <w:sz w:val="24"/>
                <w:szCs w:val="24"/>
                <w:shd w:fill="FFFFFF" w:val="clear"/>
                <w:lang w:val="uk-UA" w:eastAsia="uk-UA"/>
              </w:rPr>
            </w:pPr>
            <w:r>
              <w:rPr>
                <w:rFonts w:eastAsia="Times New Roman" w:cs="Times New Roman" w:ascii="Times New Roman" w:hAnsi="Times New Roman"/>
                <w:color w:val="000000"/>
                <w:sz w:val="24"/>
                <w:szCs w:val="24"/>
                <w:shd w:fill="FFFFFF" w:val="clear"/>
                <w:lang w:val="uk-UA" w:eastAsia="uk-UA"/>
              </w:rPr>
              <w:t>Всього за змістовний модуль 1</w:t>
            </w:r>
          </w:p>
        </w:tc>
        <w:tc>
          <w:tcPr>
            <w:tcW w:w="410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eastAsia="Times New Roman" w:cs="Times New Roman"/>
                <w:b/>
                <w:b/>
                <w:bCs/>
                <w:color w:val="000000"/>
                <w:sz w:val="24"/>
                <w:szCs w:val="24"/>
                <w:shd w:fill="FFFFFF" w:val="clear"/>
                <w:lang w:val="uk-UA" w:eastAsia="uk-UA"/>
              </w:rPr>
            </w:pPr>
            <w:r>
              <w:rPr>
                <w:rFonts w:eastAsia="Times New Roman" w:cs="Times New Roman" w:ascii="Times New Roman" w:hAnsi="Times New Roman"/>
                <w:b/>
                <w:bCs/>
                <w:color w:val="000000"/>
                <w:sz w:val="24"/>
                <w:szCs w:val="24"/>
                <w:shd w:fill="FFFFFF" w:val="clear"/>
                <w:lang w:val="uk-UA" w:eastAsia="uk-UA"/>
              </w:rPr>
              <w:t>40.0</w:t>
            </w:r>
          </w:p>
        </w:tc>
      </w:tr>
      <w:tr>
        <w:trPr>
          <w:trHeight w:val="308" w:hRule="atLeast"/>
        </w:trPr>
        <w:tc>
          <w:tcPr>
            <w:tcW w:w="9779"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shd w:fill="FFFFFF" w:val="clear"/>
                <w:lang w:val="uk-UA" w:eastAsia="uk-UA"/>
              </w:rPr>
            </w:pPr>
            <w:r>
              <w:rPr>
                <w:rFonts w:eastAsia="Times New Roman" w:cs="Times New Roman" w:ascii="Times New Roman" w:hAnsi="Times New Roman"/>
                <w:b/>
                <w:sz w:val="24"/>
                <w:szCs w:val="28"/>
                <w:lang w:val="uk-UA"/>
              </w:rPr>
              <w:t>Змістовний модуль 2.</w:t>
            </w:r>
            <w:r>
              <w:rPr>
                <w:rFonts w:eastAsia="Times New Roman" w:cs="Times New Roman" w:ascii="Times New Roman" w:hAnsi="Times New Roman"/>
                <w:bCs/>
                <w:sz w:val="24"/>
                <w:szCs w:val="28"/>
                <w:lang w:val="uk-UA"/>
              </w:rPr>
              <w:t xml:space="preserve"> </w:t>
            </w:r>
            <w:r>
              <w:rPr>
                <w:rFonts w:cs="Times New Roman" w:ascii="Times New Roman" w:hAnsi="Times New Roman"/>
                <w:sz w:val="24"/>
                <w:szCs w:val="24"/>
                <w:lang w:val="uk-UA"/>
              </w:rPr>
              <w:t xml:space="preserve">  Другий закон термодинаміки</w:t>
            </w:r>
          </w:p>
        </w:tc>
      </w:tr>
      <w:tr>
        <w:trPr>
          <w:trHeight w:val="386" w:hRule="exact"/>
        </w:trPr>
        <w:tc>
          <w:tcPr>
            <w:tcW w:w="5670" w:type="dxa"/>
            <w:tcBorders>
              <w:top w:val="single" w:sz="4" w:space="0" w:color="000000"/>
              <w:left w:val="single" w:sz="4" w:space="0" w:color="000000"/>
            </w:tcBorders>
            <w:shd w:color="auto" w:fill="FFFFFF" w:val="clear"/>
            <w:vAlign w:val="center"/>
          </w:tcPr>
          <w:p>
            <w:pPr>
              <w:pStyle w:val="Normal"/>
              <w:widowControl w:val="false"/>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color w:val="000000"/>
                <w:sz w:val="24"/>
                <w:szCs w:val="24"/>
                <w:shd w:fill="FFFFFF" w:val="clear"/>
                <w:lang w:val="uk-UA" w:eastAsia="uk-UA"/>
              </w:rPr>
              <w:t>Лекційний курс*</w:t>
            </w:r>
          </w:p>
        </w:tc>
        <w:tc>
          <w:tcPr>
            <w:tcW w:w="410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5</w:t>
            </w:r>
          </w:p>
        </w:tc>
      </w:tr>
      <w:tr>
        <w:trPr>
          <w:trHeight w:val="386" w:hRule="exact"/>
        </w:trPr>
        <w:tc>
          <w:tcPr>
            <w:tcW w:w="5670" w:type="dxa"/>
            <w:tcBorders>
              <w:top w:val="single" w:sz="4" w:space="0" w:color="000000"/>
              <w:left w:val="single" w:sz="4" w:space="0" w:color="000000"/>
            </w:tcBorders>
            <w:shd w:color="auto" w:fill="FFFFFF" w:val="clear"/>
            <w:vAlign w:val="center"/>
          </w:tcPr>
          <w:p>
            <w:pPr>
              <w:pStyle w:val="Normal"/>
              <w:widowControl w:val="false"/>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color w:val="000000"/>
                <w:sz w:val="24"/>
                <w:szCs w:val="24"/>
                <w:shd w:fill="FFFFFF" w:val="clear"/>
                <w:lang w:val="uk-UA" w:eastAsia="uk-UA"/>
              </w:rPr>
              <w:t>Практичні/лабораторні роботи*</w:t>
            </w:r>
          </w:p>
        </w:tc>
        <w:tc>
          <w:tcPr>
            <w:tcW w:w="410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15</w:t>
            </w:r>
          </w:p>
        </w:tc>
      </w:tr>
      <w:tr>
        <w:trPr>
          <w:trHeight w:val="627" w:hRule="exact"/>
        </w:trPr>
        <w:tc>
          <w:tcPr>
            <w:tcW w:w="5670" w:type="dxa"/>
            <w:tcBorders>
              <w:top w:val="single" w:sz="4" w:space="0" w:color="000000"/>
              <w:left w:val="single" w:sz="4" w:space="0" w:color="000000"/>
            </w:tcBorders>
            <w:shd w:color="auto" w:fill="FFFFFF" w:val="clear"/>
            <w:vAlign w:val="center"/>
          </w:tcPr>
          <w:p>
            <w:pPr>
              <w:pStyle w:val="Normal"/>
              <w:widowControl w:val="false"/>
              <w:spacing w:lineRule="auto" w:line="240" w:before="0" w:after="0"/>
              <w:rPr>
                <w:rFonts w:ascii="Times New Roman" w:hAnsi="Times New Roman" w:eastAsia="Times New Roman" w:cs="Times New Roman"/>
                <w:sz w:val="24"/>
                <w:szCs w:val="24"/>
                <w:shd w:fill="FFFFFF" w:val="clear"/>
                <w:lang w:val="uk-UA" w:eastAsia="uk-UA"/>
              </w:rPr>
            </w:pPr>
            <w:r>
              <w:rPr>
                <w:rFonts w:eastAsia="Times New Roman" w:cs="Times New Roman" w:ascii="Times New Roman" w:hAnsi="Times New Roman"/>
                <w:color w:val="000000"/>
                <w:sz w:val="24"/>
                <w:szCs w:val="24"/>
                <w:shd w:fill="FFFFFF" w:val="clear"/>
                <w:lang w:val="uk-UA" w:eastAsia="uk-UA"/>
              </w:rPr>
              <w:t>Самостійна робота*</w:t>
            </w:r>
          </w:p>
        </w:tc>
        <w:tc>
          <w:tcPr>
            <w:tcW w:w="410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10</w:t>
            </w:r>
          </w:p>
        </w:tc>
      </w:tr>
      <w:tr>
        <w:trPr>
          <w:trHeight w:val="447" w:hRule="exact"/>
        </w:trPr>
        <w:tc>
          <w:tcPr>
            <w:tcW w:w="5670" w:type="dxa"/>
            <w:tcBorders>
              <w:top w:val="single" w:sz="4" w:space="0" w:color="000000"/>
              <w:left w:val="single" w:sz="4" w:space="0" w:color="000000"/>
            </w:tcBorders>
            <w:shd w:color="auto" w:fill="FFFFFF" w:val="clear"/>
            <w:vAlign w:val="center"/>
          </w:tcPr>
          <w:p>
            <w:pPr>
              <w:pStyle w:val="Normal"/>
              <w:widowControl w:val="false"/>
              <w:spacing w:lineRule="auto" w:line="240" w:before="0" w:after="0"/>
              <w:rPr>
                <w:rFonts w:ascii="Times New Roman" w:hAnsi="Times New Roman" w:eastAsia="Times New Roman" w:cs="Times New Roman"/>
                <w:sz w:val="24"/>
                <w:szCs w:val="24"/>
                <w:shd w:fill="FFFFFF" w:val="clear"/>
                <w:lang w:val="uk-UA" w:eastAsia="uk-UA"/>
              </w:rPr>
            </w:pPr>
            <w:r>
              <w:rPr>
                <w:rFonts w:eastAsia="Times New Roman" w:cs="Times New Roman" w:ascii="Times New Roman" w:hAnsi="Times New Roman"/>
                <w:color w:val="000000"/>
                <w:sz w:val="24"/>
                <w:szCs w:val="24"/>
                <w:shd w:fill="FFFFFF" w:val="clear"/>
                <w:lang w:val="uk-UA" w:eastAsia="uk-UA"/>
              </w:rPr>
              <w:t>Екзамен*</w:t>
            </w:r>
          </w:p>
        </w:tc>
        <w:tc>
          <w:tcPr>
            <w:tcW w:w="410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30</w:t>
            </w:r>
          </w:p>
        </w:tc>
      </w:tr>
      <w:tr>
        <w:trPr>
          <w:trHeight w:val="386" w:hRule="exact"/>
        </w:trPr>
        <w:tc>
          <w:tcPr>
            <w:tcW w:w="5670" w:type="dxa"/>
            <w:tcBorders>
              <w:top w:val="single" w:sz="4" w:space="0" w:color="000000"/>
              <w:left w:val="single" w:sz="4" w:space="0" w:color="000000"/>
            </w:tcBorders>
            <w:shd w:color="auto" w:fill="FFFFFF" w:val="clear"/>
            <w:vAlign w:val="center"/>
          </w:tcPr>
          <w:p>
            <w:pPr>
              <w:pStyle w:val="Normal"/>
              <w:widowControl w:val="false"/>
              <w:spacing w:lineRule="auto" w:line="240" w:before="0" w:after="0"/>
              <w:jc w:val="right"/>
              <w:rPr>
                <w:rFonts w:ascii="Times New Roman" w:hAnsi="Times New Roman" w:eastAsia="Times New Roman" w:cs="Times New Roman"/>
                <w:color w:val="000000"/>
                <w:sz w:val="24"/>
                <w:szCs w:val="24"/>
                <w:shd w:fill="FFFFFF" w:val="clear"/>
                <w:lang w:val="uk-UA" w:eastAsia="uk-UA"/>
              </w:rPr>
            </w:pPr>
            <w:r>
              <w:rPr>
                <w:rFonts w:eastAsia="Times New Roman" w:cs="Times New Roman" w:ascii="Times New Roman" w:hAnsi="Times New Roman"/>
                <w:color w:val="000000"/>
                <w:sz w:val="24"/>
                <w:szCs w:val="24"/>
                <w:shd w:fill="FFFFFF" w:val="clear"/>
                <w:lang w:val="uk-UA" w:eastAsia="uk-UA"/>
              </w:rPr>
              <w:t>Всього за змістовний модуль 2</w:t>
            </w:r>
          </w:p>
        </w:tc>
        <w:tc>
          <w:tcPr>
            <w:tcW w:w="410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eastAsia="Times New Roman" w:cs="Times New Roman"/>
                <w:b/>
                <w:b/>
                <w:bCs/>
                <w:color w:val="000000"/>
                <w:sz w:val="24"/>
                <w:szCs w:val="24"/>
                <w:shd w:fill="FFFFFF" w:val="clear"/>
                <w:lang w:val="uk-UA" w:eastAsia="uk-UA"/>
              </w:rPr>
            </w:pPr>
            <w:r>
              <w:rPr>
                <w:rFonts w:eastAsia="Times New Roman" w:cs="Times New Roman" w:ascii="Times New Roman" w:hAnsi="Times New Roman"/>
                <w:b/>
                <w:bCs/>
                <w:color w:val="000000"/>
                <w:sz w:val="24"/>
                <w:szCs w:val="24"/>
                <w:shd w:fill="FFFFFF" w:val="clear"/>
                <w:lang w:val="uk-UA" w:eastAsia="uk-UA"/>
              </w:rPr>
              <w:t>60</w:t>
            </w:r>
          </w:p>
        </w:tc>
      </w:tr>
      <w:tr>
        <w:trPr>
          <w:trHeight w:val="420" w:hRule="exact"/>
        </w:trPr>
        <w:tc>
          <w:tcPr>
            <w:tcW w:w="567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right"/>
              <w:rPr>
                <w:rFonts w:ascii="Times New Roman" w:hAnsi="Times New Roman" w:eastAsia="Times New Roman" w:cs="Times New Roman"/>
                <w:b/>
                <w:b/>
                <w:bCs/>
                <w:sz w:val="24"/>
                <w:szCs w:val="24"/>
                <w:lang w:val="uk-UA"/>
              </w:rPr>
            </w:pPr>
            <w:r>
              <w:rPr>
                <w:rFonts w:eastAsia="Times New Roman" w:cs="Times New Roman" w:ascii="Times New Roman" w:hAnsi="Times New Roman"/>
                <w:color w:val="000000"/>
                <w:sz w:val="24"/>
                <w:szCs w:val="24"/>
                <w:shd w:fill="FFFFFF" w:val="clear"/>
                <w:lang w:val="uk-UA" w:eastAsia="uk-UA"/>
              </w:rPr>
              <w:t>Всього</w:t>
            </w:r>
          </w:p>
        </w:tc>
        <w:tc>
          <w:tcPr>
            <w:tcW w:w="410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b/>
                <w:bCs/>
                <w:color w:val="000000"/>
                <w:sz w:val="24"/>
                <w:szCs w:val="24"/>
                <w:shd w:fill="FFFFFF" w:val="clear"/>
                <w:lang w:val="uk-UA" w:eastAsia="uk-UA"/>
              </w:rPr>
              <w:t>100,0</w:t>
            </w:r>
          </w:p>
        </w:tc>
      </w:tr>
    </w:tbl>
    <w:p>
      <w:pPr>
        <w:pStyle w:val="Normal"/>
        <w:widowControl w:val="false"/>
        <w:tabs>
          <w:tab w:val="clear" w:pos="708"/>
          <w:tab w:val="left" w:pos="3544" w:leader="none"/>
        </w:tabs>
        <w:spacing w:lineRule="auto" w:line="290" w:before="0" w:after="0"/>
        <w:jc w:val="both"/>
        <w:rPr>
          <w:rFonts w:ascii="Arial" w:hAnsi="Arial" w:eastAsia="Times New Roman" w:cs="Arial"/>
          <w:sz w:val="24"/>
          <w:szCs w:val="24"/>
          <w:lang w:val="uk-UA"/>
        </w:rPr>
      </w:pPr>
      <w:r>
        <w:rPr>
          <w:rFonts w:eastAsia="Times New Roman" w:cs="Times New Roman" w:ascii="Times New Roman" w:hAnsi="Times New Roman"/>
          <w:bCs/>
          <w:sz w:val="24"/>
          <w:szCs w:val="24"/>
          <w:lang w:val="uk-UA"/>
        </w:rPr>
        <w:t xml:space="preserve">*Є можливість визнання результатів неформальної освіти відповідно до п.2 </w:t>
      </w:r>
      <w:hyperlink r:id="rId11">
        <w:r>
          <w:rPr>
            <w:rStyle w:val="InternetLink"/>
            <w:rFonts w:eastAsia="Times New Roman" w:cs="Arial" w:ascii="Arial" w:hAnsi="Arial"/>
            <w:color w:val="0000FF"/>
            <w:sz w:val="24"/>
            <w:szCs w:val="24"/>
          </w:rPr>
          <w:t>П</w:t>
        </w:r>
        <w:r>
          <w:rPr>
            <w:rStyle w:val="InternetLink"/>
            <w:rFonts w:eastAsia="Times New Roman"/>
            <w:color w:val="0000FF"/>
            <w:sz w:val="24"/>
            <w:szCs w:val="24"/>
          </w:rPr>
          <w:t>оложення про порядок перезарахування результатів навчання (навчальних дисциплін) в Одеському національному технологічному університеті</w:t>
        </w:r>
      </w:hyperlink>
      <w:r>
        <w:rPr>
          <w:rFonts w:eastAsia="Times New Roman" w:cs="Arial" w:ascii="Arial" w:hAnsi="Arial"/>
          <w:sz w:val="24"/>
          <w:szCs w:val="24"/>
          <w:lang w:val="uk-UA"/>
        </w:rPr>
        <w:t>.</w:t>
      </w:r>
      <w:bookmarkStart w:id="4" w:name="bookmark1"/>
      <w:bookmarkEnd w:id="3"/>
    </w:p>
    <w:p>
      <w:pPr>
        <w:pStyle w:val="Normal"/>
        <w:widowControl w:val="false"/>
        <w:tabs>
          <w:tab w:val="clear" w:pos="708"/>
          <w:tab w:val="left" w:pos="3544" w:leader="none"/>
        </w:tabs>
        <w:spacing w:lineRule="auto" w:line="290" w:before="0" w:after="0"/>
        <w:jc w:val="both"/>
        <w:rPr>
          <w:rFonts w:ascii="Times New Roman" w:hAnsi="Times New Roman" w:eastAsia="Times New Roman" w:cs="Times New Roman"/>
          <w:b/>
          <w:b/>
          <w:bCs/>
          <w:color w:val="000000"/>
          <w:sz w:val="24"/>
          <w:szCs w:val="24"/>
          <w:lang w:val="uk-UA" w:eastAsia="uk-UA"/>
        </w:rPr>
      </w:pPr>
      <w:r>
        <w:rPr>
          <w:rFonts w:eastAsia="Times New Roman" w:cs="Arial" w:ascii="Arial" w:hAnsi="Arial"/>
          <w:sz w:val="24"/>
          <w:szCs w:val="24"/>
          <w:lang w:val="uk-UA"/>
        </w:rPr>
        <w:t xml:space="preserve">                </w:t>
      </w:r>
      <w:r>
        <w:rPr>
          <w:rFonts w:eastAsia="Times New Roman" w:cs="Times New Roman" w:ascii="Times New Roman" w:hAnsi="Times New Roman"/>
          <w:b/>
          <w:bCs/>
          <w:color w:val="000000"/>
          <w:sz w:val="24"/>
          <w:szCs w:val="24"/>
          <w:lang w:val="uk-UA" w:eastAsia="uk-UA"/>
        </w:rPr>
        <w:t>Критерії оцінювання програмних результатів навчання здобувачів</w:t>
      </w:r>
      <w:bookmarkStart w:id="5" w:name="bookmark2"/>
      <w:bookmarkEnd w:id="4"/>
      <w:r>
        <w:rPr>
          <w:rFonts w:eastAsia="Times New Roman" w:cs="Times New Roman" w:ascii="Times New Roman" w:hAnsi="Times New Roman"/>
          <w:b/>
          <w:bCs/>
          <w:color w:val="000000"/>
          <w:sz w:val="24"/>
          <w:szCs w:val="24"/>
          <w:lang w:val="uk-UA" w:eastAsia="uk-UA"/>
        </w:rPr>
        <w:t xml:space="preserve"> </w:t>
      </w:r>
    </w:p>
    <w:tbl>
      <w:tblPr>
        <w:tblW w:w="9345" w:type="dxa"/>
        <w:jc w:val="left"/>
        <w:tblInd w:w="0" w:type="dxa"/>
        <w:tblLayout w:type="fixed"/>
        <w:tblCellMar>
          <w:top w:w="0" w:type="dxa"/>
          <w:left w:w="108" w:type="dxa"/>
          <w:bottom w:w="0" w:type="dxa"/>
          <w:right w:w="108" w:type="dxa"/>
        </w:tblCellMar>
        <w:tblLook w:val="00a0" w:noHBand="0" w:noVBand="0" w:firstColumn="1" w:lastRow="0" w:lastColumn="0" w:firstRow="1"/>
      </w:tblPr>
      <w:tblGrid>
        <w:gridCol w:w="1645"/>
        <w:gridCol w:w="6187"/>
        <w:gridCol w:w="1513"/>
      </w:tblGrid>
      <w:tr>
        <w:trPr/>
        <w:tc>
          <w:tcPr>
            <w:tcW w:w="1645"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numPr>
                <w:ilvl w:val="0"/>
                <w:numId w:val="0"/>
              </w:numPr>
              <w:spacing w:lineRule="auto" w:line="240" w:before="0" w:after="0"/>
              <w:ind w:right="-110" w:hanging="0"/>
              <w:jc w:val="center"/>
              <w:outlineLvl w:val="1"/>
              <w:rPr>
                <w:rFonts w:ascii="Times New Roman" w:hAnsi="Times New Roman" w:eastAsia="Times New Roman" w:cs="Times New Roman"/>
                <w:b/>
                <w:b/>
                <w:bCs/>
                <w:color w:val="000000"/>
                <w:sz w:val="24"/>
                <w:szCs w:val="24"/>
                <w:lang w:val="uk-UA" w:eastAsia="uk-UA"/>
              </w:rPr>
            </w:pPr>
            <w:r>
              <w:rPr>
                <w:rFonts w:eastAsia="Times New Roman" w:cs="Times New Roman" w:ascii="Times New Roman" w:hAnsi="Times New Roman"/>
                <w:b/>
                <w:bCs/>
                <w:color w:val="000000"/>
                <w:sz w:val="24"/>
                <w:szCs w:val="24"/>
                <w:lang w:val="uk-UA" w:eastAsia="uk-UA"/>
              </w:rPr>
              <w:t>Підсумковий контроль – екзамен</w:t>
            </w:r>
          </w:p>
          <w:p>
            <w:pPr>
              <w:pStyle w:val="Normal"/>
              <w:keepNext w:val="true"/>
              <w:keepLines/>
              <w:widowControl w:val="false"/>
              <w:numPr>
                <w:ilvl w:val="0"/>
                <w:numId w:val="0"/>
              </w:numPr>
              <w:spacing w:lineRule="auto" w:line="240" w:before="0" w:after="0"/>
              <w:ind w:right="-110" w:hanging="0"/>
              <w:jc w:val="center"/>
              <w:outlineLvl w:val="1"/>
              <w:rPr>
                <w:rFonts w:ascii="Times New Roman" w:hAnsi="Times New Roman" w:eastAsia="Times New Roman" w:cs="Times New Roman"/>
                <w:b/>
                <w:b/>
                <w:bCs/>
                <w:sz w:val="24"/>
                <w:szCs w:val="24"/>
                <w:lang w:val="uk-UA"/>
              </w:rPr>
            </w:pPr>
            <w:r>
              <w:rPr>
                <w:rFonts w:eastAsia="Times New Roman" w:cs="Times New Roman" w:ascii="Times New Roman" w:hAnsi="Times New Roman"/>
                <w:sz w:val="24"/>
                <w:szCs w:val="24"/>
                <w:shd w:fill="FFFFFF" w:val="clear"/>
                <w:lang w:val="uk-UA" w:eastAsia="uk-UA"/>
              </w:rPr>
              <w:t>27-30 балів</w:t>
            </w:r>
          </w:p>
        </w:tc>
        <w:tc>
          <w:tcPr>
            <w:tcW w:w="618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numPr>
                <w:ilvl w:val="0"/>
                <w:numId w:val="0"/>
              </w:numPr>
              <w:spacing w:lineRule="auto" w:line="240" w:before="0" w:after="0"/>
              <w:jc w:val="both"/>
              <w:outlineLvl w:val="1"/>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eastAsia="uk-UA"/>
              </w:rPr>
              <w:t>якщо здобувач демонструє повні й глибокі знання навчального матеріалу, достовірний рівень розвитку умінь і навичок, правильне й обґрунтоване формулювання практичних висновків, уміння приймати необхідні рішення в різних нестандартних ситуаціях, вільне володіння науковими термінами, високу комунікативну культуру</w:t>
            </w:r>
          </w:p>
        </w:tc>
        <w:tc>
          <w:tcPr>
            <w:tcW w:w="1513"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numPr>
                <w:ilvl w:val="0"/>
                <w:numId w:val="0"/>
              </w:numPr>
              <w:spacing w:lineRule="auto" w:line="240" w:before="0" w:after="0"/>
              <w:ind w:right="540" w:hanging="0"/>
              <w:jc w:val="center"/>
              <w:outlineLvl w:val="1"/>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  </w:t>
            </w:r>
            <w:r>
              <w:rPr>
                <w:rFonts w:eastAsia="Times New Roman" w:cs="Times New Roman" w:ascii="Times New Roman" w:hAnsi="Times New Roman"/>
                <w:sz w:val="24"/>
                <w:szCs w:val="24"/>
                <w:lang w:val="uk-UA"/>
              </w:rPr>
              <w:t>Відмін.</w:t>
            </w:r>
            <w:bookmarkEnd w:id="5"/>
          </w:p>
        </w:tc>
      </w:tr>
      <w:tr>
        <w:trPr/>
        <w:tc>
          <w:tcPr>
            <w:tcW w:w="1645"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numPr>
                <w:ilvl w:val="0"/>
                <w:numId w:val="0"/>
              </w:numPr>
              <w:spacing w:lineRule="auto" w:line="240" w:before="0" w:after="0"/>
              <w:ind w:right="-110" w:hanging="0"/>
              <w:jc w:val="center"/>
              <w:outlineLvl w:val="1"/>
              <w:rPr>
                <w:rFonts w:ascii="Times New Roman" w:hAnsi="Times New Roman" w:eastAsia="Times New Roman" w:cs="Times New Roman"/>
                <w:b/>
                <w:b/>
                <w:bCs/>
                <w:sz w:val="24"/>
                <w:szCs w:val="24"/>
                <w:lang w:val="uk-UA"/>
              </w:rPr>
            </w:pPr>
            <w:r>
              <w:rPr>
                <w:rFonts w:eastAsia="Times New Roman" w:cs="Times New Roman" w:ascii="Times New Roman" w:hAnsi="Times New Roman"/>
                <w:sz w:val="24"/>
                <w:szCs w:val="24"/>
                <w:shd w:fill="FFFFFF" w:val="clear"/>
                <w:lang w:val="uk-UA" w:eastAsia="uk-UA"/>
              </w:rPr>
              <w:t>23-26 балів</w:t>
            </w:r>
          </w:p>
        </w:tc>
        <w:tc>
          <w:tcPr>
            <w:tcW w:w="618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numPr>
                <w:ilvl w:val="0"/>
                <w:numId w:val="0"/>
              </w:numPr>
              <w:spacing w:lineRule="auto" w:line="240" w:before="0" w:after="0"/>
              <w:jc w:val="both"/>
              <w:outlineLvl w:val="1"/>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eastAsia="uk-UA"/>
              </w:rPr>
              <w:t>якщо здобувач виявляє дещо обмежені знання навчального матеріалу, допускає окремі несуттєві помилки й неточності</w:t>
            </w:r>
          </w:p>
        </w:tc>
        <w:tc>
          <w:tcPr>
            <w:tcW w:w="1513"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numPr>
                <w:ilvl w:val="0"/>
                <w:numId w:val="0"/>
              </w:numPr>
              <w:spacing w:lineRule="auto" w:line="240" w:before="0" w:after="0"/>
              <w:ind w:right="540" w:hanging="0"/>
              <w:outlineLvl w:val="1"/>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 </w:t>
            </w:r>
            <w:r>
              <w:rPr>
                <w:rFonts w:eastAsia="Times New Roman" w:cs="Times New Roman" w:ascii="Times New Roman" w:hAnsi="Times New Roman"/>
                <w:sz w:val="24"/>
                <w:szCs w:val="24"/>
                <w:lang w:val="uk-UA"/>
              </w:rPr>
              <w:t>Дуже добре</w:t>
            </w:r>
          </w:p>
        </w:tc>
      </w:tr>
      <w:tr>
        <w:trPr/>
        <w:tc>
          <w:tcPr>
            <w:tcW w:w="1645"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numPr>
                <w:ilvl w:val="0"/>
                <w:numId w:val="0"/>
              </w:numPr>
              <w:spacing w:lineRule="auto" w:line="240" w:before="0" w:after="0"/>
              <w:ind w:right="-110" w:hanging="0"/>
              <w:jc w:val="center"/>
              <w:outlineLvl w:val="1"/>
              <w:rPr>
                <w:rFonts w:ascii="Times New Roman" w:hAnsi="Times New Roman" w:eastAsia="Times New Roman" w:cs="Times New Roman"/>
                <w:b/>
                <w:b/>
                <w:bCs/>
                <w:sz w:val="24"/>
                <w:szCs w:val="24"/>
                <w:lang w:val="uk-UA"/>
              </w:rPr>
            </w:pPr>
            <w:r>
              <w:rPr>
                <w:rFonts w:eastAsia="Times New Roman" w:cs="Times New Roman" w:ascii="Times New Roman" w:hAnsi="Times New Roman"/>
                <w:sz w:val="24"/>
                <w:szCs w:val="24"/>
                <w:shd w:fill="FFFFFF" w:val="clear"/>
                <w:lang w:val="uk-UA" w:eastAsia="uk-UA"/>
              </w:rPr>
              <w:t>18-22 бали</w:t>
            </w:r>
          </w:p>
        </w:tc>
        <w:tc>
          <w:tcPr>
            <w:tcW w:w="618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numPr>
                <w:ilvl w:val="0"/>
                <w:numId w:val="0"/>
              </w:numPr>
              <w:spacing w:lineRule="auto" w:line="240" w:before="0" w:after="0"/>
              <w:jc w:val="both"/>
              <w:outlineLvl w:val="1"/>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eastAsia="uk-UA"/>
              </w:rPr>
              <w:t>якщо здобувач засвоїв основний навчальний матеріал, володіє необхідними уміннями та навичками для вирішення стандартних завдань, проте при цьому допускає неточності, не виявляє самостійності суджень, демонструє недоліки комунікативної культури</w:t>
            </w:r>
          </w:p>
        </w:tc>
        <w:tc>
          <w:tcPr>
            <w:tcW w:w="1513"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numPr>
                <w:ilvl w:val="0"/>
                <w:numId w:val="0"/>
              </w:numPr>
              <w:spacing w:lineRule="auto" w:line="240" w:before="0" w:after="0"/>
              <w:ind w:right="540" w:hanging="0"/>
              <w:jc w:val="center"/>
              <w:outlineLvl w:val="1"/>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Задо</w:t>
            </w:r>
          </w:p>
          <w:p>
            <w:pPr>
              <w:pStyle w:val="Normal"/>
              <w:keepNext w:val="true"/>
              <w:keepLines/>
              <w:widowControl w:val="false"/>
              <w:numPr>
                <w:ilvl w:val="0"/>
                <w:numId w:val="0"/>
              </w:numPr>
              <w:spacing w:lineRule="auto" w:line="240" w:before="0" w:after="0"/>
              <w:ind w:right="540" w:hanging="0"/>
              <w:jc w:val="center"/>
              <w:outlineLvl w:val="1"/>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вільно</w:t>
            </w:r>
          </w:p>
        </w:tc>
      </w:tr>
      <w:tr>
        <w:trPr/>
        <w:tc>
          <w:tcPr>
            <w:tcW w:w="1645"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numPr>
                <w:ilvl w:val="0"/>
                <w:numId w:val="0"/>
              </w:numPr>
              <w:spacing w:lineRule="auto" w:line="240" w:before="0" w:after="0"/>
              <w:ind w:right="-110" w:hanging="0"/>
              <w:jc w:val="center"/>
              <w:outlineLvl w:val="1"/>
              <w:rPr>
                <w:rFonts w:ascii="Times New Roman" w:hAnsi="Times New Roman" w:eastAsia="Times New Roman" w:cs="Times New Roman"/>
                <w:b/>
                <w:b/>
                <w:bCs/>
                <w:sz w:val="24"/>
                <w:szCs w:val="24"/>
                <w:lang w:val="uk-UA"/>
              </w:rPr>
            </w:pPr>
            <w:r>
              <w:rPr>
                <w:rFonts w:eastAsia="Times New Roman" w:cs="Times New Roman" w:ascii="Times New Roman" w:hAnsi="Times New Roman"/>
                <w:sz w:val="24"/>
                <w:szCs w:val="24"/>
                <w:shd w:fill="FFFFFF" w:val="clear"/>
                <w:lang w:val="uk-UA" w:eastAsia="uk-UA"/>
              </w:rPr>
              <w:t>0-17 балів</w:t>
            </w:r>
          </w:p>
        </w:tc>
        <w:tc>
          <w:tcPr>
            <w:tcW w:w="618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numPr>
                <w:ilvl w:val="0"/>
                <w:numId w:val="0"/>
              </w:numPr>
              <w:spacing w:lineRule="auto" w:line="240" w:before="0" w:after="0"/>
              <w:jc w:val="both"/>
              <w:outlineLvl w:val="1"/>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eastAsia="uk-UA"/>
              </w:rPr>
              <w:t>якщо здобувач не володіє необхідними знаннями, уміннями й навичками, науковими термінами, демонструє низький рівень комунікативної культури</w:t>
            </w:r>
          </w:p>
        </w:tc>
        <w:tc>
          <w:tcPr>
            <w:tcW w:w="1513"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numPr>
                <w:ilvl w:val="0"/>
                <w:numId w:val="0"/>
              </w:numPr>
              <w:spacing w:lineRule="auto" w:line="240" w:before="0" w:after="0"/>
              <w:ind w:right="540" w:hanging="0"/>
              <w:jc w:val="center"/>
              <w:outlineLvl w:val="1"/>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Не   задов.  </w:t>
            </w:r>
          </w:p>
          <w:p>
            <w:pPr>
              <w:pStyle w:val="Normal"/>
              <w:keepNext w:val="true"/>
              <w:keepLines/>
              <w:widowControl w:val="false"/>
              <w:numPr>
                <w:ilvl w:val="0"/>
                <w:numId w:val="0"/>
              </w:numPr>
              <w:spacing w:lineRule="auto" w:line="240" w:before="0" w:after="0"/>
              <w:ind w:right="540" w:hanging="0"/>
              <w:jc w:val="center"/>
              <w:outlineLvl w:val="1"/>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  </w:t>
            </w:r>
          </w:p>
        </w:tc>
      </w:tr>
    </w:tbl>
    <w:p>
      <w:pPr>
        <w:pStyle w:val="Normal"/>
        <w:widowControl w:val="false"/>
        <w:tabs>
          <w:tab w:val="clear" w:pos="708"/>
          <w:tab w:val="left" w:pos="3544" w:leader="none"/>
        </w:tabs>
        <w:spacing w:lineRule="auto" w:line="290" w:before="0" w:after="0"/>
        <w:ind w:firstLine="992"/>
        <w:jc w:val="both"/>
        <w:rPr>
          <w:rFonts w:ascii="Times New Roman" w:hAnsi="Times New Roman" w:eastAsia="Times New Roman" w:cs="Times New Roman"/>
          <w:bCs/>
          <w:i/>
          <w:i/>
          <w:iCs/>
          <w:color w:val="000000" w:themeColor="text1"/>
          <w:sz w:val="24"/>
          <w:szCs w:val="24"/>
          <w:lang w:val="uk-UA"/>
        </w:rPr>
      </w:pPr>
      <w:r>
        <w:rPr>
          <w:rFonts w:eastAsia="Times New Roman" w:cs="Times New Roman" w:ascii="Times New Roman" w:hAnsi="Times New Roman"/>
          <w:b/>
          <w:sz w:val="24"/>
          <w:szCs w:val="24"/>
          <w:lang w:val="uk-UA"/>
        </w:rPr>
        <w:t>Практичні роботи (</w:t>
      </w:r>
      <w:r>
        <w:rPr>
          <w:rFonts w:eastAsia="Times New Roman" w:cs="Times New Roman" w:ascii="Times New Roman" w:hAnsi="Times New Roman"/>
          <w:bCs/>
          <w:i/>
          <w:iCs/>
          <w:color w:val="000000" w:themeColor="text1"/>
          <w:sz w:val="24"/>
          <w:szCs w:val="24"/>
          <w:lang w:val="uk-UA"/>
        </w:rPr>
        <w:t>приклад оцінювання однієї роботи)</w:t>
      </w:r>
    </w:p>
    <w:tbl>
      <w:tblPr>
        <w:tblW w:w="9345" w:type="dxa"/>
        <w:jc w:val="left"/>
        <w:tblInd w:w="0" w:type="dxa"/>
        <w:tblLayout w:type="fixed"/>
        <w:tblCellMar>
          <w:top w:w="0" w:type="dxa"/>
          <w:left w:w="108" w:type="dxa"/>
          <w:bottom w:w="0" w:type="dxa"/>
          <w:right w:w="108" w:type="dxa"/>
        </w:tblCellMar>
        <w:tblLook w:val="00a0" w:noHBand="0" w:noVBand="0" w:firstColumn="1" w:lastRow="0" w:lastColumn="0" w:firstRow="1"/>
      </w:tblPr>
      <w:tblGrid>
        <w:gridCol w:w="1783"/>
        <w:gridCol w:w="6007"/>
        <w:gridCol w:w="1555"/>
      </w:tblGrid>
      <w:tr>
        <w:trPr/>
        <w:tc>
          <w:tcPr>
            <w:tcW w:w="1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3544" w:leader="none"/>
              </w:tabs>
              <w:spacing w:lineRule="auto" w:line="240" w:before="0" w:after="0"/>
              <w:jc w:val="center"/>
              <w:rPr>
                <w:rFonts w:ascii="Times New Roman" w:hAnsi="Times New Roman" w:eastAsia="Times New Roman" w:cs="Times New Roman"/>
                <w:b/>
                <w:b/>
                <w:i/>
                <w:i/>
                <w:iCs/>
                <w:sz w:val="24"/>
                <w:szCs w:val="24"/>
                <w:lang w:val="uk-UA"/>
              </w:rPr>
            </w:pPr>
            <w:r>
              <w:rPr>
                <w:rFonts w:eastAsia="Times New Roman" w:cs="Times New Roman" w:ascii="Times New Roman" w:hAnsi="Times New Roman"/>
                <w:b/>
                <w:i/>
                <w:iCs/>
                <w:sz w:val="24"/>
                <w:szCs w:val="24"/>
                <w:lang w:val="uk-UA"/>
              </w:rPr>
              <w:t>4,5 - 5</w:t>
            </w:r>
            <w:r>
              <w:rPr>
                <w:rFonts w:eastAsia="Times New Roman" w:cs="Times New Roman" w:ascii="Times New Roman" w:hAnsi="Times New Roman"/>
                <w:b/>
                <w:bCs/>
                <w:i/>
                <w:iCs/>
                <w:sz w:val="24"/>
                <w:szCs w:val="24"/>
                <w:shd w:fill="FFFFFF" w:val="clear"/>
                <w:lang w:val="uk-UA" w:eastAsia="uk-UA"/>
              </w:rPr>
              <w:t xml:space="preserve"> балів</w:t>
            </w:r>
          </w:p>
        </w:tc>
        <w:tc>
          <w:tcPr>
            <w:tcW w:w="60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544" w:leader="none"/>
              </w:tabs>
              <w:spacing w:lineRule="auto" w:line="240" w:before="0" w:after="0"/>
              <w:jc w:val="both"/>
              <w:rPr>
                <w:rFonts w:ascii="Times New Roman" w:hAnsi="Times New Roman" w:eastAsia="Times New Roman" w:cs="Times New Roman"/>
                <w:b/>
                <w:b/>
                <w:i/>
                <w:i/>
                <w:iCs/>
                <w:sz w:val="24"/>
                <w:szCs w:val="24"/>
                <w:lang w:val="uk-UA"/>
              </w:rPr>
            </w:pPr>
            <w:r>
              <w:rPr>
                <w:rFonts w:eastAsia="Times New Roman" w:cs="Times New Roman" w:ascii="Times New Roman" w:hAnsi="Times New Roman"/>
                <w:i/>
                <w:iCs/>
                <w:sz w:val="24"/>
                <w:szCs w:val="24"/>
                <w:lang w:val="uk-UA"/>
              </w:rPr>
              <w:t>Практична (самостійна) робота вчасно відпрацьована , надані повні обґрунтовані відповіді</w:t>
            </w:r>
          </w:p>
        </w:tc>
        <w:tc>
          <w:tcPr>
            <w:tcW w:w="1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3544" w:leader="none"/>
              </w:tabs>
              <w:spacing w:lineRule="auto" w:line="240" w:before="0" w:after="0"/>
              <w:jc w:val="center"/>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t>відмінно</w:t>
            </w:r>
          </w:p>
        </w:tc>
      </w:tr>
      <w:tr>
        <w:trPr/>
        <w:tc>
          <w:tcPr>
            <w:tcW w:w="1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3544" w:leader="none"/>
              </w:tabs>
              <w:spacing w:lineRule="auto" w:line="240" w:before="0" w:after="0"/>
              <w:jc w:val="center"/>
              <w:rPr>
                <w:rFonts w:ascii="Times New Roman" w:hAnsi="Times New Roman" w:eastAsia="Times New Roman" w:cs="Times New Roman"/>
                <w:b/>
                <w:b/>
                <w:i/>
                <w:i/>
                <w:iCs/>
                <w:sz w:val="24"/>
                <w:szCs w:val="24"/>
                <w:lang w:val="uk-UA"/>
              </w:rPr>
            </w:pPr>
            <w:r>
              <w:rPr>
                <w:rFonts w:eastAsia="Times New Roman" w:cs="Times New Roman" w:ascii="Times New Roman" w:hAnsi="Times New Roman"/>
                <w:b/>
                <w:i/>
                <w:iCs/>
                <w:sz w:val="24"/>
                <w:szCs w:val="24"/>
                <w:lang w:val="uk-UA"/>
              </w:rPr>
              <w:t>4,0 - 4,4</w:t>
            </w:r>
            <w:r>
              <w:rPr>
                <w:rFonts w:eastAsia="Times New Roman" w:cs="Times New Roman" w:ascii="Times New Roman" w:hAnsi="Times New Roman"/>
                <w:b/>
                <w:bCs/>
                <w:i/>
                <w:iCs/>
                <w:sz w:val="24"/>
                <w:szCs w:val="24"/>
                <w:shd w:fill="FFFFFF" w:val="clear"/>
                <w:lang w:val="uk-UA" w:eastAsia="uk-UA"/>
              </w:rPr>
              <w:t xml:space="preserve"> балів</w:t>
            </w:r>
          </w:p>
        </w:tc>
        <w:tc>
          <w:tcPr>
            <w:tcW w:w="60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544" w:leader="none"/>
              </w:tabs>
              <w:spacing w:lineRule="auto" w:line="240" w:before="0" w:after="0"/>
              <w:jc w:val="both"/>
              <w:rPr>
                <w:rFonts w:ascii="Times New Roman" w:hAnsi="Times New Roman" w:eastAsia="Times New Roman" w:cs="Times New Roman"/>
                <w:b/>
                <w:b/>
                <w:i/>
                <w:i/>
                <w:iCs/>
                <w:sz w:val="24"/>
                <w:szCs w:val="24"/>
                <w:lang w:val="uk-UA"/>
              </w:rPr>
            </w:pPr>
            <w:r>
              <w:rPr>
                <w:rFonts w:eastAsia="Times New Roman" w:cs="Times New Roman" w:ascii="Times New Roman" w:hAnsi="Times New Roman"/>
                <w:i/>
                <w:iCs/>
                <w:sz w:val="24"/>
                <w:szCs w:val="24"/>
                <w:lang w:val="uk-UA"/>
              </w:rPr>
              <w:t>Практична (самостійна) робота вчасно відпрацьована , при відповіді допущені неточності</w:t>
            </w:r>
          </w:p>
        </w:tc>
        <w:tc>
          <w:tcPr>
            <w:tcW w:w="1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3544" w:leader="none"/>
              </w:tabs>
              <w:spacing w:lineRule="auto" w:line="240" w:before="0" w:after="0"/>
              <w:jc w:val="center"/>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t>дуже добре</w:t>
            </w:r>
          </w:p>
        </w:tc>
      </w:tr>
      <w:tr>
        <w:trPr/>
        <w:tc>
          <w:tcPr>
            <w:tcW w:w="1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3544" w:leader="none"/>
              </w:tabs>
              <w:spacing w:lineRule="auto" w:line="240" w:before="0" w:after="0"/>
              <w:jc w:val="center"/>
              <w:rPr>
                <w:rFonts w:ascii="Times New Roman" w:hAnsi="Times New Roman" w:eastAsia="Times New Roman" w:cs="Times New Roman"/>
                <w:b/>
                <w:b/>
                <w:i/>
                <w:i/>
                <w:iCs/>
                <w:color w:val="FF0000"/>
                <w:sz w:val="24"/>
                <w:szCs w:val="24"/>
                <w:lang w:val="uk-UA"/>
              </w:rPr>
            </w:pPr>
            <w:r>
              <w:rPr>
                <w:rFonts w:eastAsia="Times New Roman" w:cs="Times New Roman" w:ascii="Times New Roman" w:hAnsi="Times New Roman"/>
                <w:b/>
                <w:i/>
                <w:iCs/>
                <w:sz w:val="24"/>
                <w:szCs w:val="24"/>
                <w:lang w:val="uk-UA"/>
              </w:rPr>
              <w:t>3,5 – 3,9</w:t>
            </w:r>
            <w:r>
              <w:rPr>
                <w:rFonts w:eastAsia="Times New Roman" w:cs="Times New Roman" w:ascii="Times New Roman" w:hAnsi="Times New Roman"/>
                <w:b/>
                <w:bCs/>
                <w:i/>
                <w:iCs/>
                <w:sz w:val="24"/>
                <w:szCs w:val="24"/>
                <w:shd w:fill="FFFFFF" w:val="clear"/>
                <w:lang w:val="uk-UA" w:eastAsia="uk-UA"/>
              </w:rPr>
              <w:t xml:space="preserve"> балів</w:t>
            </w:r>
          </w:p>
        </w:tc>
        <w:tc>
          <w:tcPr>
            <w:tcW w:w="60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544" w:leader="none"/>
              </w:tabs>
              <w:spacing w:lineRule="auto" w:line="240" w:before="0" w:after="0"/>
              <w:jc w:val="both"/>
              <w:rPr>
                <w:rFonts w:ascii="Times New Roman" w:hAnsi="Times New Roman" w:eastAsia="Times New Roman" w:cs="Times New Roman"/>
                <w:b/>
                <w:b/>
                <w:i/>
                <w:i/>
                <w:iCs/>
                <w:color w:val="FF0000"/>
                <w:sz w:val="24"/>
                <w:szCs w:val="24"/>
                <w:lang w:val="uk-UA"/>
              </w:rPr>
            </w:pPr>
            <w:r>
              <w:rPr>
                <w:rFonts w:eastAsia="Times New Roman" w:cs="Times New Roman" w:ascii="Times New Roman" w:hAnsi="Times New Roman"/>
                <w:i/>
                <w:iCs/>
                <w:sz w:val="24"/>
                <w:szCs w:val="24"/>
                <w:lang w:val="uk-UA"/>
              </w:rPr>
              <w:t>Практична (самостійна) робота відпрацьована , відповіді неповні, допущені помилки</w:t>
            </w:r>
          </w:p>
        </w:tc>
        <w:tc>
          <w:tcPr>
            <w:tcW w:w="1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3544" w:leader="none"/>
              </w:tabs>
              <w:spacing w:lineRule="auto" w:line="240" w:before="0" w:after="0"/>
              <w:jc w:val="center"/>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t>добре</w:t>
            </w:r>
          </w:p>
        </w:tc>
      </w:tr>
      <w:tr>
        <w:trPr/>
        <w:tc>
          <w:tcPr>
            <w:tcW w:w="1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3544" w:leader="none"/>
              </w:tabs>
              <w:spacing w:lineRule="auto" w:line="240" w:before="0" w:after="0"/>
              <w:jc w:val="center"/>
              <w:rPr>
                <w:rFonts w:ascii="Times New Roman" w:hAnsi="Times New Roman" w:eastAsia="Times New Roman" w:cs="Times New Roman"/>
                <w:b/>
                <w:b/>
                <w:i/>
                <w:i/>
                <w:iCs/>
                <w:color w:val="000000" w:themeColor="text1"/>
                <w:sz w:val="24"/>
                <w:szCs w:val="24"/>
                <w:lang w:val="uk-UA"/>
              </w:rPr>
            </w:pPr>
            <w:r>
              <w:rPr>
                <w:rFonts w:eastAsia="Times New Roman" w:cs="Times New Roman" w:ascii="Times New Roman" w:hAnsi="Times New Roman"/>
                <w:b/>
                <w:i/>
                <w:iCs/>
                <w:color w:val="000000" w:themeColor="text1"/>
                <w:sz w:val="24"/>
                <w:szCs w:val="24"/>
                <w:lang w:val="uk-UA"/>
              </w:rPr>
              <w:t>2,1 – 3,4</w:t>
            </w:r>
            <w:r>
              <w:rPr>
                <w:rFonts w:eastAsia="Times New Roman" w:cs="Times New Roman" w:ascii="Times New Roman" w:hAnsi="Times New Roman"/>
                <w:b/>
                <w:bCs/>
                <w:i/>
                <w:iCs/>
                <w:color w:val="000000" w:themeColor="text1"/>
                <w:sz w:val="24"/>
                <w:szCs w:val="24"/>
                <w:shd w:fill="FFFFFF" w:val="clear"/>
                <w:lang w:val="uk-UA" w:eastAsia="uk-UA"/>
              </w:rPr>
              <w:t xml:space="preserve"> балів</w:t>
            </w:r>
          </w:p>
        </w:tc>
        <w:tc>
          <w:tcPr>
            <w:tcW w:w="60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544" w:leader="none"/>
              </w:tabs>
              <w:spacing w:lineRule="auto" w:line="240" w:before="0" w:after="0"/>
              <w:jc w:val="both"/>
              <w:rPr>
                <w:rFonts w:ascii="Times New Roman" w:hAnsi="Times New Roman" w:eastAsia="Times New Roman" w:cs="Times New Roman"/>
                <w:b/>
                <w:b/>
                <w:i/>
                <w:i/>
                <w:iCs/>
                <w:color w:val="FF0000"/>
                <w:sz w:val="24"/>
                <w:szCs w:val="24"/>
                <w:lang w:val="uk-UA"/>
              </w:rPr>
            </w:pPr>
            <w:r>
              <w:rPr>
                <w:rFonts w:eastAsia="Times New Roman" w:cs="Times New Roman" w:ascii="Times New Roman" w:hAnsi="Times New Roman"/>
                <w:i/>
                <w:iCs/>
                <w:sz w:val="24"/>
                <w:szCs w:val="24"/>
                <w:lang w:val="uk-UA"/>
              </w:rPr>
              <w:t>Практична (самостійна) робота відпрацьована</w:t>
            </w:r>
            <w:r>
              <w:rPr>
                <w:rFonts w:eastAsia="Times New Roman" w:cs="Times New Roman" w:ascii="Times New Roman" w:hAnsi="Times New Roman"/>
                <w:i/>
                <w:iCs/>
                <w:color w:val="000000" w:themeColor="text1"/>
                <w:sz w:val="24"/>
                <w:szCs w:val="24"/>
                <w:lang w:val="uk-UA"/>
              </w:rPr>
              <w:t>, відповіді незадовільні, допущені грубі помилки</w:t>
            </w:r>
          </w:p>
        </w:tc>
        <w:tc>
          <w:tcPr>
            <w:tcW w:w="1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3544" w:leader="none"/>
              </w:tabs>
              <w:spacing w:lineRule="auto" w:line="240" w:before="0" w:after="0"/>
              <w:jc w:val="center"/>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t>достатньо</w:t>
            </w:r>
          </w:p>
        </w:tc>
      </w:tr>
      <w:tr>
        <w:trPr/>
        <w:tc>
          <w:tcPr>
            <w:tcW w:w="1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3544" w:leader="none"/>
              </w:tabs>
              <w:spacing w:lineRule="auto" w:line="240" w:before="0" w:after="0"/>
              <w:jc w:val="center"/>
              <w:rPr>
                <w:rFonts w:ascii="Times New Roman" w:hAnsi="Times New Roman" w:eastAsia="Times New Roman" w:cs="Times New Roman"/>
                <w:b/>
                <w:b/>
                <w:i/>
                <w:i/>
                <w:iCs/>
                <w:color w:val="000000" w:themeColor="text1"/>
                <w:sz w:val="24"/>
                <w:szCs w:val="24"/>
                <w:lang w:val="uk-UA"/>
              </w:rPr>
            </w:pPr>
            <w:r>
              <w:rPr>
                <w:rFonts w:eastAsia="Times New Roman" w:cs="Times New Roman" w:ascii="Times New Roman" w:hAnsi="Times New Roman"/>
                <w:b/>
                <w:i/>
                <w:iCs/>
                <w:color w:val="000000" w:themeColor="text1"/>
                <w:sz w:val="24"/>
                <w:szCs w:val="24"/>
                <w:lang w:val="uk-UA"/>
              </w:rPr>
              <w:t>0-2</w:t>
            </w:r>
            <w:r>
              <w:rPr>
                <w:rFonts w:eastAsia="Times New Roman" w:cs="Times New Roman" w:ascii="Times New Roman" w:hAnsi="Times New Roman"/>
                <w:b/>
                <w:bCs/>
                <w:i/>
                <w:iCs/>
                <w:color w:val="000000" w:themeColor="text1"/>
                <w:sz w:val="24"/>
                <w:szCs w:val="24"/>
                <w:shd w:fill="FFFFFF" w:val="clear"/>
                <w:lang w:val="uk-UA" w:eastAsia="uk-UA"/>
              </w:rPr>
              <w:t xml:space="preserve"> балів</w:t>
            </w:r>
          </w:p>
        </w:tc>
        <w:tc>
          <w:tcPr>
            <w:tcW w:w="60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544" w:leader="none"/>
              </w:tabs>
              <w:spacing w:lineRule="auto" w:line="240" w:before="0" w:after="0"/>
              <w:jc w:val="both"/>
              <w:rPr>
                <w:rFonts w:ascii="Times New Roman" w:hAnsi="Times New Roman" w:eastAsia="Times New Roman" w:cs="Times New Roman"/>
                <w:b/>
                <w:b/>
                <w:i/>
                <w:i/>
                <w:iCs/>
                <w:color w:val="FF0000"/>
                <w:sz w:val="24"/>
                <w:szCs w:val="24"/>
                <w:lang w:val="uk-UA"/>
              </w:rPr>
            </w:pPr>
            <w:r>
              <w:rPr>
                <w:rFonts w:eastAsia="Times New Roman" w:cs="Times New Roman" w:ascii="Times New Roman" w:hAnsi="Times New Roman"/>
                <w:i/>
                <w:iCs/>
                <w:sz w:val="24"/>
                <w:szCs w:val="24"/>
                <w:lang w:val="uk-UA"/>
              </w:rPr>
              <w:t>Практична (самостійна) робота</w:t>
            </w:r>
            <w:r>
              <w:rPr>
                <w:rFonts w:eastAsia="Times New Roman" w:cs="Times New Roman" w:ascii="Times New Roman" w:hAnsi="Times New Roman"/>
                <w:i/>
                <w:iCs/>
                <w:color w:val="FF0000"/>
                <w:sz w:val="24"/>
                <w:szCs w:val="24"/>
                <w:lang w:val="uk-UA"/>
              </w:rPr>
              <w:t xml:space="preserve"> </w:t>
            </w:r>
            <w:r>
              <w:rPr>
                <w:rFonts w:eastAsia="Times New Roman" w:cs="Times New Roman" w:ascii="Times New Roman" w:hAnsi="Times New Roman"/>
                <w:i/>
                <w:iCs/>
                <w:color w:val="000000" w:themeColor="text1"/>
                <w:sz w:val="24"/>
                <w:szCs w:val="24"/>
                <w:lang w:val="uk-UA"/>
              </w:rPr>
              <w:t>не відпрацьована або дані незадовільні відповіді</w:t>
            </w:r>
          </w:p>
        </w:tc>
        <w:tc>
          <w:tcPr>
            <w:tcW w:w="1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3544" w:leader="none"/>
              </w:tabs>
              <w:spacing w:lineRule="auto" w:line="240" w:before="0" w:after="0"/>
              <w:jc w:val="center"/>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t>незадовільно</w:t>
            </w:r>
          </w:p>
        </w:tc>
      </w:tr>
    </w:tbl>
    <w:p>
      <w:pPr>
        <w:pStyle w:val="Normal"/>
        <w:widowControl w:val="false"/>
        <w:tabs>
          <w:tab w:val="clear" w:pos="708"/>
          <w:tab w:val="left" w:pos="3544" w:leader="none"/>
        </w:tabs>
        <w:spacing w:lineRule="auto" w:line="240" w:before="0" w:after="0"/>
        <w:jc w:val="both"/>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Тестування (приклад оцінювання)</w:t>
      </w:r>
    </w:p>
    <w:p>
      <w:pPr>
        <w:pStyle w:val="Normal"/>
        <w:widowControl w:val="false"/>
        <w:tabs>
          <w:tab w:val="clear" w:pos="708"/>
          <w:tab w:val="left" w:pos="3544" w:leader="none"/>
        </w:tabs>
        <w:spacing w:lineRule="auto" w:line="240" w:before="0" w:after="0"/>
        <w:jc w:val="both"/>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tbl>
      <w:tblPr>
        <w:tblpPr w:vertAnchor="text" w:horzAnchor="margin" w:bottomFromText="160" w:leftFromText="180" w:rightFromText="180" w:tblpX="0" w:tblpY="-47"/>
        <w:tblW w:w="9629" w:type="dxa"/>
        <w:jc w:val="left"/>
        <w:tblInd w:w="-5" w:type="dxa"/>
        <w:tblLayout w:type="fixed"/>
        <w:tblCellMar>
          <w:top w:w="0" w:type="dxa"/>
          <w:left w:w="108" w:type="dxa"/>
          <w:bottom w:w="0" w:type="dxa"/>
          <w:right w:w="108" w:type="dxa"/>
        </w:tblCellMar>
        <w:tblLook w:val="00a0" w:noHBand="0" w:noVBand="0" w:firstColumn="1" w:lastRow="0" w:lastColumn="0" w:firstRow="1"/>
      </w:tblPr>
      <w:tblGrid>
        <w:gridCol w:w="1809"/>
        <w:gridCol w:w="6265"/>
        <w:gridCol w:w="1555"/>
      </w:tblGrid>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544" w:leader="none"/>
              </w:tabs>
              <w:spacing w:lineRule="auto" w:line="240" w:before="0" w:after="0"/>
              <w:jc w:val="both"/>
              <w:rPr>
                <w:rFonts w:ascii="Times New Roman" w:hAnsi="Times New Roman" w:eastAsia="Times New Roman" w:cs="Times New Roman"/>
                <w:b/>
                <w:b/>
                <w:i/>
                <w:i/>
                <w:iCs/>
                <w:sz w:val="24"/>
                <w:szCs w:val="24"/>
                <w:lang w:val="uk-UA"/>
              </w:rPr>
            </w:pPr>
            <w:r>
              <w:rPr>
                <w:rFonts w:eastAsia="Times New Roman" w:cs="Times New Roman" w:ascii="Times New Roman" w:hAnsi="Times New Roman"/>
                <w:b/>
                <w:i/>
                <w:iCs/>
                <w:sz w:val="24"/>
                <w:szCs w:val="24"/>
                <w:lang w:val="uk-UA"/>
              </w:rPr>
              <w:t>9,0-10,0</w:t>
            </w:r>
          </w:p>
        </w:tc>
        <w:tc>
          <w:tcPr>
            <w:tcW w:w="62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544" w:leader="none"/>
              </w:tabs>
              <w:spacing w:lineRule="auto" w:line="240" w:before="0" w:after="0"/>
              <w:jc w:val="both"/>
              <w:rPr>
                <w:rFonts w:ascii="Times New Roman" w:hAnsi="Times New Roman" w:eastAsia="Times New Roman" w:cs="Times New Roman"/>
                <w:b/>
                <w:b/>
                <w:i/>
                <w:i/>
                <w:iCs/>
                <w:sz w:val="24"/>
                <w:szCs w:val="24"/>
                <w:lang w:val="uk-UA"/>
              </w:rPr>
            </w:pPr>
            <w:r>
              <w:rPr>
                <w:rFonts w:eastAsia="Times New Roman" w:cs="Times New Roman" w:ascii="Times New Roman" w:hAnsi="Times New Roman"/>
                <w:bCs/>
                <w:i/>
                <w:iCs/>
                <w:sz w:val="24"/>
                <w:szCs w:val="24"/>
                <w:lang w:val="uk-UA"/>
              </w:rPr>
              <w:t>90</w:t>
            </w:r>
            <w:r>
              <w:rPr>
                <w:rFonts w:eastAsia="Times New Roman" w:cs="Times New Roman" w:ascii="Times New Roman" w:hAnsi="Times New Roman"/>
                <w:b/>
                <w:i/>
                <w:iCs/>
                <w:sz w:val="24"/>
                <w:szCs w:val="24"/>
                <w:lang w:val="uk-UA"/>
              </w:rPr>
              <w:t xml:space="preserve"> - </w:t>
            </w:r>
            <w:r>
              <w:rPr>
                <w:rFonts w:eastAsia="Times New Roman" w:cs="Times New Roman" w:ascii="Times New Roman" w:hAnsi="Times New Roman"/>
                <w:i/>
                <w:iCs/>
                <w:sz w:val="24"/>
                <w:szCs w:val="24"/>
                <w:lang w:val="uk-UA"/>
              </w:rPr>
              <w:t>100 % правильних відповідей</w:t>
            </w:r>
          </w:p>
        </w:tc>
        <w:tc>
          <w:tcPr>
            <w:tcW w:w="1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3544" w:leader="none"/>
              </w:tabs>
              <w:spacing w:lineRule="auto" w:line="290" w:before="0" w:after="0"/>
              <w:jc w:val="center"/>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t>відмінно</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544" w:leader="none"/>
              </w:tabs>
              <w:spacing w:lineRule="auto" w:line="240" w:before="0" w:after="0"/>
              <w:jc w:val="both"/>
              <w:rPr>
                <w:rFonts w:ascii="Times New Roman" w:hAnsi="Times New Roman" w:eastAsia="Times New Roman" w:cs="Times New Roman"/>
                <w:b/>
                <w:b/>
                <w:i/>
                <w:i/>
                <w:iCs/>
                <w:sz w:val="24"/>
                <w:szCs w:val="24"/>
                <w:lang w:val="uk-UA"/>
              </w:rPr>
            </w:pPr>
            <w:r>
              <w:rPr>
                <w:rFonts w:eastAsia="Times New Roman" w:cs="Times New Roman" w:ascii="Times New Roman" w:hAnsi="Times New Roman"/>
                <w:b/>
                <w:i/>
                <w:iCs/>
                <w:sz w:val="24"/>
                <w:szCs w:val="24"/>
                <w:lang w:val="uk-UA"/>
              </w:rPr>
              <w:t xml:space="preserve">8,0 -8,9 </w:t>
            </w:r>
          </w:p>
        </w:tc>
        <w:tc>
          <w:tcPr>
            <w:tcW w:w="62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544" w:leader="none"/>
              </w:tabs>
              <w:spacing w:lineRule="auto" w:line="240" w:before="0" w:after="0"/>
              <w:jc w:val="both"/>
              <w:rPr>
                <w:rFonts w:ascii="Times New Roman" w:hAnsi="Times New Roman" w:eastAsia="Times New Roman" w:cs="Times New Roman"/>
                <w:b/>
                <w:b/>
                <w:i/>
                <w:i/>
                <w:iCs/>
                <w:sz w:val="24"/>
                <w:szCs w:val="24"/>
                <w:lang w:val="uk-UA"/>
              </w:rPr>
            </w:pPr>
            <w:r>
              <w:rPr>
                <w:rFonts w:eastAsia="Times New Roman" w:cs="Times New Roman" w:ascii="Times New Roman" w:hAnsi="Times New Roman"/>
                <w:i/>
                <w:iCs/>
                <w:sz w:val="24"/>
                <w:szCs w:val="24"/>
                <w:lang w:val="uk-UA"/>
              </w:rPr>
              <w:t>74 – 89% правильних відповідей</w:t>
            </w:r>
          </w:p>
        </w:tc>
        <w:tc>
          <w:tcPr>
            <w:tcW w:w="1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3544" w:leader="none"/>
              </w:tabs>
              <w:spacing w:lineRule="auto" w:line="290" w:before="0" w:after="0"/>
              <w:jc w:val="center"/>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t>дуже добре</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544" w:leader="none"/>
              </w:tabs>
              <w:spacing w:lineRule="auto" w:line="240" w:before="0" w:after="0"/>
              <w:jc w:val="both"/>
              <w:rPr>
                <w:rFonts w:ascii="Times New Roman" w:hAnsi="Times New Roman" w:eastAsia="Times New Roman" w:cs="Times New Roman"/>
                <w:b/>
                <w:b/>
                <w:i/>
                <w:i/>
                <w:iCs/>
                <w:sz w:val="24"/>
                <w:szCs w:val="24"/>
                <w:lang w:val="uk-UA"/>
              </w:rPr>
            </w:pPr>
            <w:r>
              <w:rPr>
                <w:rFonts w:eastAsia="Times New Roman" w:cs="Times New Roman" w:ascii="Times New Roman" w:hAnsi="Times New Roman"/>
                <w:b/>
                <w:i/>
                <w:iCs/>
                <w:sz w:val="24"/>
                <w:szCs w:val="24"/>
                <w:lang w:val="uk-UA"/>
              </w:rPr>
              <w:t>7,0 – 7,9</w:t>
            </w:r>
          </w:p>
        </w:tc>
        <w:tc>
          <w:tcPr>
            <w:tcW w:w="62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544" w:leader="none"/>
              </w:tabs>
              <w:spacing w:lineRule="auto" w:line="240" w:before="0" w:after="0"/>
              <w:jc w:val="both"/>
              <w:rPr>
                <w:rFonts w:ascii="Times New Roman" w:hAnsi="Times New Roman" w:eastAsia="Times New Roman" w:cs="Times New Roman"/>
                <w:b/>
                <w:b/>
                <w:i/>
                <w:i/>
                <w:iCs/>
                <w:sz w:val="24"/>
                <w:szCs w:val="24"/>
                <w:lang w:val="uk-UA"/>
              </w:rPr>
            </w:pPr>
            <w:r>
              <w:rPr>
                <w:rFonts w:eastAsia="Times New Roman" w:cs="Times New Roman" w:ascii="Times New Roman" w:hAnsi="Times New Roman"/>
                <w:i/>
                <w:iCs/>
                <w:sz w:val="24"/>
                <w:szCs w:val="24"/>
                <w:lang w:val="uk-UA"/>
              </w:rPr>
              <w:t>60 – 73% правильних відповідей</w:t>
            </w:r>
          </w:p>
        </w:tc>
        <w:tc>
          <w:tcPr>
            <w:tcW w:w="1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3544" w:leader="none"/>
              </w:tabs>
              <w:spacing w:lineRule="auto" w:line="290" w:before="0" w:after="0"/>
              <w:jc w:val="center"/>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t>добре</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544" w:leader="none"/>
              </w:tabs>
              <w:spacing w:lineRule="auto" w:line="240" w:before="0" w:after="0"/>
              <w:jc w:val="both"/>
              <w:rPr>
                <w:rFonts w:ascii="Times New Roman" w:hAnsi="Times New Roman" w:eastAsia="Times New Roman" w:cs="Times New Roman"/>
                <w:b/>
                <w:b/>
                <w:i/>
                <w:i/>
                <w:iCs/>
                <w:sz w:val="24"/>
                <w:szCs w:val="24"/>
                <w:lang w:val="uk-UA"/>
              </w:rPr>
            </w:pPr>
            <w:r>
              <w:rPr>
                <w:rFonts w:eastAsia="Times New Roman" w:cs="Times New Roman" w:ascii="Times New Roman" w:hAnsi="Times New Roman"/>
                <w:b/>
                <w:i/>
                <w:iCs/>
                <w:sz w:val="24"/>
                <w:szCs w:val="24"/>
                <w:lang w:val="uk-UA"/>
              </w:rPr>
              <w:t>5,0 – 6,9</w:t>
            </w:r>
          </w:p>
        </w:tc>
        <w:tc>
          <w:tcPr>
            <w:tcW w:w="62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544" w:leader="none"/>
              </w:tabs>
              <w:spacing w:lineRule="auto" w:line="240" w:before="0" w:after="0"/>
              <w:jc w:val="both"/>
              <w:rPr>
                <w:rFonts w:ascii="Times New Roman" w:hAnsi="Times New Roman" w:eastAsia="Times New Roman" w:cs="Times New Roman"/>
                <w:b/>
                <w:b/>
                <w:i/>
                <w:i/>
                <w:iCs/>
                <w:sz w:val="24"/>
                <w:szCs w:val="24"/>
                <w:lang w:val="uk-UA"/>
              </w:rPr>
            </w:pPr>
            <w:r>
              <w:rPr>
                <w:rFonts w:eastAsia="Times New Roman" w:cs="Times New Roman" w:ascii="Times New Roman" w:hAnsi="Times New Roman"/>
                <w:bCs/>
                <w:i/>
                <w:iCs/>
                <w:sz w:val="24"/>
                <w:szCs w:val="24"/>
                <w:lang w:val="uk-UA"/>
              </w:rPr>
              <w:t>35 – 59 % правильних відповідей</w:t>
            </w:r>
          </w:p>
        </w:tc>
        <w:tc>
          <w:tcPr>
            <w:tcW w:w="1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3544" w:leader="none"/>
              </w:tabs>
              <w:spacing w:lineRule="auto" w:line="290" w:before="0" w:after="0"/>
              <w:jc w:val="center"/>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t>достатньо</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544" w:leader="none"/>
              </w:tabs>
              <w:spacing w:lineRule="auto" w:line="240" w:before="0" w:after="0"/>
              <w:jc w:val="both"/>
              <w:rPr>
                <w:rFonts w:ascii="Times New Roman" w:hAnsi="Times New Roman" w:eastAsia="Times New Roman" w:cs="Times New Roman"/>
                <w:b/>
                <w:b/>
                <w:i/>
                <w:i/>
                <w:iCs/>
                <w:sz w:val="24"/>
                <w:szCs w:val="24"/>
                <w:lang w:val="uk-UA"/>
              </w:rPr>
            </w:pPr>
            <w:r>
              <w:rPr>
                <w:rFonts w:eastAsia="Times New Roman" w:cs="Times New Roman" w:ascii="Times New Roman" w:hAnsi="Times New Roman"/>
                <w:b/>
                <w:i/>
                <w:iCs/>
                <w:sz w:val="24"/>
                <w:szCs w:val="24"/>
                <w:lang w:val="uk-UA"/>
              </w:rPr>
              <w:t>0 – 4,9</w:t>
            </w:r>
          </w:p>
        </w:tc>
        <w:tc>
          <w:tcPr>
            <w:tcW w:w="62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544" w:leader="none"/>
              </w:tabs>
              <w:spacing w:lineRule="auto" w:line="240" w:before="0" w:after="0"/>
              <w:jc w:val="both"/>
              <w:rPr>
                <w:rFonts w:ascii="Times New Roman" w:hAnsi="Times New Roman" w:eastAsia="Times New Roman" w:cs="Times New Roman"/>
                <w:b/>
                <w:b/>
                <w:i/>
                <w:i/>
                <w:iCs/>
                <w:sz w:val="24"/>
                <w:szCs w:val="24"/>
                <w:lang w:val="uk-UA"/>
              </w:rPr>
            </w:pPr>
            <w:r>
              <w:rPr>
                <w:rFonts w:eastAsia="Times New Roman" w:cs="Times New Roman" w:ascii="Times New Roman" w:hAnsi="Times New Roman"/>
                <w:bCs/>
                <w:i/>
                <w:iCs/>
                <w:sz w:val="24"/>
                <w:szCs w:val="24"/>
                <w:lang w:val="uk-UA"/>
              </w:rPr>
              <w:t>0-35 % правильних відповідей</w:t>
            </w:r>
          </w:p>
        </w:tc>
        <w:tc>
          <w:tcPr>
            <w:tcW w:w="1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3544" w:leader="none"/>
              </w:tabs>
              <w:spacing w:lineRule="auto" w:line="290" w:before="0" w:after="0"/>
              <w:jc w:val="center"/>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t>незадовільно</w:t>
            </w:r>
          </w:p>
        </w:tc>
      </w:tr>
    </w:tbl>
    <w:p>
      <w:pPr>
        <w:pStyle w:val="Normal"/>
        <w:widowControl w:val="false"/>
        <w:spacing w:lineRule="auto" w:line="240" w:before="0" w:after="0"/>
        <w:ind w:left="360" w:hanging="0"/>
        <w:jc w:val="center"/>
        <w:rPr>
          <w:rFonts w:ascii="Times New Roman" w:hAnsi="Times New Roman" w:eastAsia="Times New Roman" w:cs="Times New Roman"/>
          <w:b/>
          <w:b/>
          <w:caps/>
          <w:sz w:val="24"/>
          <w:szCs w:val="24"/>
          <w:lang w:val="uk-UA" w:eastAsia="ru-RU"/>
        </w:rPr>
      </w:pPr>
      <w:r>
        <w:rPr>
          <w:rFonts w:eastAsia="Times New Roman" w:cs="Times New Roman" w:ascii="Times New Roman" w:hAnsi="Times New Roman"/>
          <w:b/>
          <w:sz w:val="24"/>
          <w:szCs w:val="24"/>
          <w:lang w:val="uk-UA" w:eastAsia="ru-RU"/>
        </w:rPr>
        <w:t>7. Засоби діагностики успішності навчання</w:t>
      </w:r>
    </w:p>
    <w:p>
      <w:pPr>
        <w:pStyle w:val="Normal"/>
        <w:widowControl w:val="false"/>
        <w:spacing w:lineRule="auto" w:line="240" w:before="12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b/>
          <w:sz w:val="24"/>
          <w:szCs w:val="24"/>
          <w:lang w:val="uk-UA" w:eastAsia="ru-RU"/>
        </w:rPr>
        <w:t>Методи навчання</w:t>
      </w:r>
      <w:r>
        <w:rPr>
          <w:rFonts w:eastAsia="Times New Roman" w:cs="Times New Roman" w:ascii="Times New Roman" w:hAnsi="Times New Roman"/>
          <w:sz w:val="24"/>
          <w:szCs w:val="24"/>
          <w:lang w:val="uk-UA" w:eastAsia="ru-RU"/>
        </w:rPr>
        <w:t>, які використовуються у процесі проведення занять, а також самостійних робіт за ОК:</w:t>
      </w:r>
    </w:p>
    <w:p>
      <w:pPr>
        <w:pStyle w:val="Normal"/>
        <w:widowControl w:val="false"/>
        <w:spacing w:lineRule="auto" w:line="240" w:before="0" w:after="0"/>
        <w:rPr>
          <w:rFonts w:ascii="Times New Roman" w:hAnsi="Times New Roman" w:eastAsia="Times New Roman" w:cs="Times New Roman"/>
          <w:i/>
          <w:i/>
          <w:iCs/>
          <w:color w:val="000000" w:themeColor="text1"/>
          <w:sz w:val="24"/>
          <w:szCs w:val="24"/>
          <w:lang w:val="uk-UA"/>
        </w:rPr>
      </w:pPr>
      <w:r>
        <w:rPr>
          <w:rFonts w:eastAsia="Times New Roman" w:cs="Times New Roman" w:ascii="Times New Roman" w:hAnsi="Times New Roman"/>
          <w:b/>
          <w:i/>
          <w:iCs/>
          <w:color w:val="000000" w:themeColor="text1"/>
          <w:sz w:val="24"/>
          <w:szCs w:val="24"/>
          <w:lang w:val="uk-UA"/>
        </w:rPr>
        <w:t>Лекційні заняття</w:t>
      </w:r>
      <w:r>
        <w:rPr>
          <w:rFonts w:eastAsia="Times New Roman" w:cs="Times New Roman" w:ascii="Times New Roman" w:hAnsi="Times New Roman"/>
          <w:i/>
          <w:iCs/>
          <w:color w:val="000000" w:themeColor="text1"/>
          <w:sz w:val="24"/>
          <w:szCs w:val="24"/>
          <w:lang w:val="uk-UA"/>
        </w:rPr>
        <w:t>: Словесні методи: розповідь, пояснення, бесіда, дискусія; Наочні: ілюстрація, спостереження, демонстрація; пояснювально- демонстративний метод, проблемний виклад.</w:t>
      </w:r>
    </w:p>
    <w:p>
      <w:pPr>
        <w:pStyle w:val="Normal"/>
        <w:widowControl w:val="false"/>
        <w:spacing w:lineRule="auto" w:line="240" w:before="0" w:after="0"/>
        <w:jc w:val="both"/>
        <w:rPr>
          <w:rFonts w:ascii="Times New Roman" w:hAnsi="Times New Roman" w:eastAsia="Times New Roman" w:cs="Times New Roman"/>
          <w:i/>
          <w:i/>
          <w:iCs/>
          <w:color w:val="000000" w:themeColor="text1"/>
          <w:sz w:val="24"/>
          <w:szCs w:val="24"/>
          <w:lang w:val="uk-UA"/>
        </w:rPr>
      </w:pPr>
      <w:r>
        <w:rPr>
          <w:rFonts w:eastAsia="Times New Roman" w:cs="Times New Roman" w:ascii="Times New Roman" w:hAnsi="Times New Roman"/>
          <w:b/>
          <w:i/>
          <w:iCs/>
          <w:color w:val="000000" w:themeColor="text1"/>
          <w:sz w:val="24"/>
          <w:szCs w:val="24"/>
          <w:lang w:val="uk-UA"/>
        </w:rPr>
        <w:t>Практичні заняття</w:t>
      </w:r>
      <w:r>
        <w:rPr>
          <w:rFonts w:eastAsia="Times New Roman" w:cs="Times New Roman" w:ascii="Times New Roman" w:hAnsi="Times New Roman"/>
          <w:i/>
          <w:iCs/>
          <w:color w:val="000000" w:themeColor="text1"/>
          <w:sz w:val="24"/>
          <w:szCs w:val="24"/>
          <w:lang w:val="uk-UA"/>
        </w:rPr>
        <w:t>: аналіз конкретних ситуацій (проблемних, звичайних, нетипових); групове обговорення питання; дискусії, виконання ситуаційно-розрахункових задач, інтерактивні методи навчання (проблемне навчання, робота в малих групах, кейс-метод, мізковий штурм, проектний метод), тренінг, технології ситуативного моделювання, технології опрацювання дискусійних питань</w:t>
      </w:r>
    </w:p>
    <w:p>
      <w:pPr>
        <w:pStyle w:val="Normal"/>
        <w:widowControl w:val="false"/>
        <w:spacing w:lineRule="auto" w:line="240" w:before="0" w:after="0"/>
        <w:jc w:val="both"/>
        <w:rPr>
          <w:rFonts w:ascii="Times New Roman" w:hAnsi="Times New Roman" w:eastAsia="Times New Roman" w:cs="Times New Roman"/>
          <w:i/>
          <w:i/>
          <w:iCs/>
          <w:color w:val="000000" w:themeColor="text1"/>
          <w:sz w:val="24"/>
          <w:szCs w:val="24"/>
          <w:lang w:val="uk-UA"/>
        </w:rPr>
      </w:pPr>
      <w:r>
        <w:rPr>
          <w:rFonts w:eastAsia="Times New Roman" w:cs="Times New Roman" w:ascii="Times New Roman" w:hAnsi="Times New Roman"/>
          <w:b/>
          <w:i/>
          <w:iCs/>
          <w:color w:val="000000" w:themeColor="text1"/>
          <w:sz w:val="24"/>
          <w:szCs w:val="24"/>
          <w:lang w:val="uk-UA"/>
        </w:rPr>
        <w:t>Самостійна робота</w:t>
      </w:r>
      <w:r>
        <w:rPr>
          <w:rFonts w:eastAsia="Times New Roman" w:cs="Times New Roman" w:ascii="Times New Roman" w:hAnsi="Times New Roman"/>
          <w:i/>
          <w:iCs/>
          <w:color w:val="000000" w:themeColor="text1"/>
          <w:sz w:val="24"/>
          <w:szCs w:val="24"/>
          <w:lang w:val="uk-UA"/>
        </w:rPr>
        <w:t>: робота з навчально-методичними матеріалами, робота зі статистично-аналітичними звітами, складання планової та звітної документації, науково-дослідна робота студентів (методи пізнання, аналогій, оцінка, ілюстрація тощо), складання скетчів за темами лекцій, реферування, конспектування)</w:t>
      </w:r>
    </w:p>
    <w:p>
      <w:pPr>
        <w:pStyle w:val="Normal"/>
        <w:tabs>
          <w:tab w:val="clear" w:pos="708"/>
          <w:tab w:val="left" w:pos="1134" w:leader="none"/>
        </w:tabs>
        <w:spacing w:lineRule="auto" w:line="240" w:before="0" w:after="0"/>
        <w:ind w:left="360" w:firstLine="709"/>
        <w:contextualSpacing/>
        <w:jc w:val="center"/>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r>
    </w:p>
    <w:p>
      <w:pPr>
        <w:pStyle w:val="Normal"/>
        <w:widowControl w:val="false"/>
        <w:tabs>
          <w:tab w:val="clear" w:pos="708"/>
          <w:tab w:val="left" w:pos="3544" w:leader="none"/>
        </w:tabs>
        <w:spacing w:lineRule="auto" w:line="290" w:before="0" w:after="0"/>
        <w:ind w:left="697" w:hanging="0"/>
        <w:jc w:val="center"/>
        <w:rPr>
          <w:rStyle w:val="InternetLink"/>
          <w:rFonts w:eastAsia="Times New Roman"/>
          <w:b/>
          <w:b/>
          <w:lang w:val="uk-UA"/>
        </w:rPr>
      </w:pPr>
      <w:r>
        <w:rPr>
          <w:rFonts w:eastAsia="Times New Roman" w:cs="Times New Roman" w:ascii="Times New Roman" w:hAnsi="Times New Roman"/>
          <w:b/>
          <w:sz w:val="24"/>
          <w:szCs w:val="24"/>
          <w:lang w:val="uk-UA"/>
        </w:rPr>
        <w:t>8.</w:t>
      </w:r>
      <w:hyperlink r:id="rId12">
        <w:r>
          <w:rPr>
            <w:rStyle w:val="InternetLink"/>
            <w:rFonts w:eastAsia="Times New Roman"/>
            <w:sz w:val="24"/>
            <w:szCs w:val="24"/>
            <w:lang w:val="uk-UA"/>
          </w:rPr>
          <w:t>Інформаційні ресурси</w:t>
        </w:r>
      </w:hyperlink>
    </w:p>
    <w:p>
      <w:pPr>
        <w:pStyle w:val="Normal"/>
        <w:widowControl w:val="false"/>
        <w:tabs>
          <w:tab w:val="clear" w:pos="708"/>
          <w:tab w:val="left" w:pos="3544" w:leader="none"/>
        </w:tabs>
        <w:spacing w:lineRule="auto" w:line="290" w:before="0" w:after="0"/>
        <w:ind w:left="697" w:hanging="0"/>
        <w:jc w:val="center"/>
        <w:rPr>
          <w:rFonts w:ascii="Times New Roman" w:hAnsi="Times New Roman" w:cs="Times New Roman"/>
          <w:lang w:val="uk-UA"/>
        </w:rPr>
      </w:pPr>
      <w:r>
        <w:rPr>
          <w:rStyle w:val="InternetLink"/>
          <w:rFonts w:eastAsia="Times New Roman"/>
          <w:sz w:val="24"/>
          <w:szCs w:val="24"/>
          <w:lang w:val="uk-UA"/>
        </w:rPr>
        <w:t>Базові (основні)</w:t>
      </w:r>
    </w:p>
    <w:p>
      <w:pPr>
        <w:pStyle w:val="NoSpacing"/>
        <w:rPr>
          <w:i/>
          <w:i/>
          <w:iCs/>
          <w:sz w:val="24"/>
          <w:szCs w:val="24"/>
          <w:shd w:fill="FBF8F3" w:val="clear"/>
          <w:lang w:val="uk-UA"/>
        </w:rPr>
      </w:pPr>
      <w:r>
        <w:rPr>
          <w:i/>
          <w:iCs/>
          <w:sz w:val="24"/>
          <w:szCs w:val="24"/>
          <w:shd w:fill="FBF8F3" w:val="clear"/>
          <w:lang w:val="uk-UA"/>
        </w:rPr>
        <w:t>1.Вассерман, Олександр Анатолійович</w:t>
      </w:r>
      <w:r>
        <w:rPr>
          <w:i/>
          <w:iCs/>
          <w:sz w:val="24"/>
          <w:szCs w:val="24"/>
          <w:lang w:val="uk-UA"/>
        </w:rPr>
        <w:br/>
      </w:r>
      <w:r>
        <w:rPr>
          <w:i/>
          <w:iCs/>
          <w:sz w:val="24"/>
          <w:szCs w:val="24"/>
          <w:shd w:fill="FBF8F3" w:val="clear"/>
          <w:lang w:val="uk-UA"/>
        </w:rPr>
        <w:t>Технічна термодинаміка і теплообмін [Текст]</w:t>
      </w:r>
      <w:r>
        <w:rPr>
          <w:i/>
          <w:iCs/>
          <w:sz w:val="24"/>
          <w:szCs w:val="24"/>
          <w:shd w:fill="FBF8F3" w:val="clear"/>
        </w:rPr>
        <w:t> </w:t>
      </w:r>
      <w:r>
        <w:rPr>
          <w:i/>
          <w:iCs/>
          <w:sz w:val="24"/>
          <w:szCs w:val="24"/>
          <w:shd w:fill="FBF8F3" w:val="clear"/>
          <w:lang w:val="uk-UA"/>
        </w:rPr>
        <w:t>: підручник /</w:t>
      </w:r>
      <w:r>
        <w:rPr>
          <w:i/>
          <w:iCs/>
          <w:sz w:val="24"/>
          <w:szCs w:val="24"/>
          <w:shd w:fill="FBF8F3" w:val="clear"/>
        </w:rPr>
        <w:t> </w:t>
      </w:r>
      <w:r>
        <w:rPr>
          <w:i/>
          <w:iCs/>
          <w:sz w:val="24"/>
          <w:szCs w:val="24"/>
          <w:shd w:fill="FBF8F3" w:val="clear"/>
          <w:lang w:val="uk-UA"/>
        </w:rPr>
        <w:t>О.</w:t>
      </w:r>
      <w:r>
        <w:rPr>
          <w:i/>
          <w:iCs/>
          <w:sz w:val="24"/>
          <w:szCs w:val="24"/>
          <w:shd w:fill="FBF8F3" w:val="clear"/>
        </w:rPr>
        <w:t> </w:t>
      </w:r>
      <w:r>
        <w:rPr>
          <w:i/>
          <w:iCs/>
          <w:sz w:val="24"/>
          <w:szCs w:val="24"/>
          <w:shd w:fill="FBF8F3" w:val="clear"/>
          <w:lang w:val="uk-UA"/>
        </w:rPr>
        <w:t>А.</w:t>
      </w:r>
      <w:r>
        <w:rPr>
          <w:i/>
          <w:iCs/>
          <w:sz w:val="24"/>
          <w:szCs w:val="24"/>
          <w:shd w:fill="FBF8F3" w:val="clear"/>
        </w:rPr>
        <w:t> </w:t>
      </w:r>
      <w:r>
        <w:rPr>
          <w:i/>
          <w:iCs/>
          <w:sz w:val="24"/>
          <w:szCs w:val="24"/>
          <w:shd w:fill="FBF8F3" w:val="clear"/>
          <w:lang w:val="uk-UA"/>
        </w:rPr>
        <w:t>Вассерман, О.</w:t>
      </w:r>
      <w:r>
        <w:rPr>
          <w:i/>
          <w:iCs/>
          <w:sz w:val="24"/>
          <w:szCs w:val="24"/>
          <w:shd w:fill="FBF8F3" w:val="clear"/>
        </w:rPr>
        <w:t> </w:t>
      </w:r>
      <w:r>
        <w:rPr>
          <w:i/>
          <w:iCs/>
          <w:sz w:val="24"/>
          <w:szCs w:val="24"/>
          <w:shd w:fill="FBF8F3" w:val="clear"/>
          <w:lang w:val="uk-UA"/>
        </w:rPr>
        <w:t>Г.</w:t>
      </w:r>
      <w:r>
        <w:rPr>
          <w:i/>
          <w:iCs/>
          <w:sz w:val="24"/>
          <w:szCs w:val="24"/>
          <w:shd w:fill="FBF8F3" w:val="clear"/>
        </w:rPr>
        <w:t> </w:t>
      </w:r>
      <w:r>
        <w:rPr>
          <w:i/>
          <w:iCs/>
          <w:sz w:val="24"/>
          <w:szCs w:val="24"/>
          <w:shd w:fill="FBF8F3" w:val="clear"/>
          <w:lang w:val="uk-UA"/>
        </w:rPr>
        <w:t>Слинько.</w:t>
      </w:r>
      <w:r>
        <w:rPr>
          <w:i/>
          <w:iCs/>
          <w:sz w:val="24"/>
          <w:szCs w:val="24"/>
          <w:shd w:fill="FBF8F3" w:val="clear"/>
        </w:rPr>
        <w:t> </w:t>
      </w:r>
      <w:r>
        <w:rPr>
          <w:i/>
          <w:iCs/>
          <w:sz w:val="24"/>
          <w:szCs w:val="24"/>
          <w:shd w:fill="FBF8F3" w:val="clear"/>
          <w:lang w:val="uk-UA"/>
        </w:rPr>
        <w:t>— Одеса</w:t>
      </w:r>
      <w:r>
        <w:rPr>
          <w:i/>
          <w:iCs/>
          <w:sz w:val="24"/>
          <w:szCs w:val="24"/>
          <w:shd w:fill="FBF8F3" w:val="clear"/>
        </w:rPr>
        <w:t> </w:t>
      </w:r>
      <w:r>
        <w:rPr>
          <w:i/>
          <w:iCs/>
          <w:sz w:val="24"/>
          <w:szCs w:val="24"/>
          <w:shd w:fill="FBF8F3" w:val="clear"/>
          <w:lang w:val="uk-UA"/>
        </w:rPr>
        <w:t>: Фенікс, 2019.</w:t>
      </w:r>
      <w:r>
        <w:rPr>
          <w:i/>
          <w:iCs/>
          <w:sz w:val="24"/>
          <w:szCs w:val="24"/>
          <w:shd w:fill="FBF8F3" w:val="clear"/>
        </w:rPr>
        <w:t> </w:t>
      </w:r>
      <w:r>
        <w:rPr>
          <w:i/>
          <w:iCs/>
          <w:sz w:val="24"/>
          <w:szCs w:val="24"/>
          <w:shd w:fill="FBF8F3" w:val="clear"/>
          <w:lang w:val="uk-UA"/>
        </w:rPr>
        <w:t>— 496 с.</w:t>
      </w:r>
      <w:r>
        <w:rPr>
          <w:i/>
          <w:iCs/>
          <w:sz w:val="24"/>
          <w:szCs w:val="24"/>
          <w:lang w:val="uk-UA"/>
        </w:rPr>
        <w:br/>
      </w:r>
      <w:r>
        <w:rPr>
          <w:i/>
          <w:iCs/>
          <w:sz w:val="24"/>
          <w:szCs w:val="24"/>
          <w:shd w:fill="FBF8F3" w:val="clear"/>
          <w:lang w:val="uk-UA"/>
        </w:rPr>
        <w:t>Мова:</w:t>
      </w:r>
      <w:r>
        <w:rPr>
          <w:i/>
          <w:iCs/>
          <w:sz w:val="24"/>
          <w:szCs w:val="24"/>
          <w:shd w:fill="FBF8F3" w:val="clear"/>
        </w:rPr>
        <w:t> </w:t>
      </w:r>
      <w:r>
        <w:rPr>
          <w:i/>
          <w:iCs/>
          <w:sz w:val="24"/>
          <w:szCs w:val="24"/>
          <w:shd w:fill="FBF8F3" w:val="clear"/>
          <w:lang w:val="uk-UA"/>
        </w:rPr>
        <w:t>Українська</w:t>
      </w:r>
      <w:r>
        <w:rPr>
          <w:i/>
          <w:iCs/>
          <w:sz w:val="24"/>
          <w:szCs w:val="24"/>
          <w:shd w:fill="FBF8F3" w:val="clear"/>
        </w:rPr>
        <w:t>    </w:t>
      </w:r>
      <w:r>
        <w:rPr>
          <w:i/>
          <w:iCs/>
          <w:sz w:val="24"/>
          <w:szCs w:val="24"/>
          <w:shd w:fill="FBF8F3" w:val="clear"/>
          <w:lang w:val="uk-UA"/>
        </w:rPr>
        <w:t xml:space="preserve"> Шифр:</w:t>
      </w:r>
      <w:r>
        <w:rPr>
          <w:i/>
          <w:iCs/>
          <w:sz w:val="24"/>
          <w:szCs w:val="24"/>
          <w:shd w:fill="FBF8F3" w:val="clear"/>
        </w:rPr>
        <w:t> </w:t>
      </w:r>
      <w:r>
        <w:rPr>
          <w:i/>
          <w:iCs/>
          <w:sz w:val="24"/>
          <w:szCs w:val="24"/>
          <w:shd w:fill="FBF8F3" w:val="clear"/>
          <w:lang w:val="uk-UA"/>
        </w:rPr>
        <w:t>536(075)</w:t>
      </w:r>
      <w:r>
        <w:rPr>
          <w:i/>
          <w:iCs/>
          <w:sz w:val="24"/>
          <w:szCs w:val="24"/>
          <w:shd w:fill="FBF8F3" w:val="clear"/>
        </w:rPr>
        <w:t>    </w:t>
      </w:r>
      <w:r>
        <w:rPr>
          <w:i/>
          <w:iCs/>
          <w:sz w:val="24"/>
          <w:szCs w:val="24"/>
          <w:shd w:fill="FBF8F3" w:val="clear"/>
          <w:lang w:val="uk-UA"/>
        </w:rPr>
        <w:t xml:space="preserve"> Авторський знак:</w:t>
      </w:r>
      <w:r>
        <w:rPr>
          <w:i/>
          <w:iCs/>
          <w:sz w:val="24"/>
          <w:szCs w:val="24"/>
          <w:shd w:fill="FBF8F3" w:val="clear"/>
        </w:rPr>
        <w:t> </w:t>
      </w:r>
      <w:r>
        <w:rPr>
          <w:i/>
          <w:iCs/>
          <w:sz w:val="24"/>
          <w:szCs w:val="24"/>
          <w:shd w:fill="FBF8F3" w:val="clear"/>
          <w:lang w:val="uk-UA"/>
        </w:rPr>
        <w:t>В19</w:t>
      </w:r>
      <w:r>
        <w:rPr>
          <w:i/>
          <w:iCs/>
          <w:sz w:val="24"/>
          <w:szCs w:val="24"/>
          <w:shd w:fill="FBF8F3" w:val="clear"/>
        </w:rPr>
        <w:t>  </w:t>
      </w:r>
    </w:p>
    <w:p>
      <w:pPr>
        <w:pStyle w:val="NoSpacing"/>
        <w:rPr>
          <w:i/>
          <w:i/>
          <w:iCs/>
          <w:sz w:val="24"/>
          <w:szCs w:val="24"/>
          <w:shd w:fill="FBF8F3" w:val="clear"/>
          <w:lang w:val="uk-UA"/>
        </w:rPr>
      </w:pPr>
      <w:r>
        <w:rPr>
          <w:i/>
          <w:iCs/>
          <w:sz w:val="24"/>
          <w:szCs w:val="24"/>
          <w:shd w:fill="FBF8F3" w:val="clear"/>
        </w:rPr>
        <w:t>  </w:t>
      </w:r>
      <w:hyperlink r:id="rId13">
        <w:r>
          <w:rPr>
            <w:rStyle w:val="InternetLink"/>
            <w:i/>
            <w:iCs/>
            <w:sz w:val="24"/>
            <w:szCs w:val="24"/>
            <w:shd w:fill="FBF8F3" w:val="clear"/>
          </w:rPr>
          <w:t>https://elc.library.ontu.edu.ua/library-w/DocumentDescription?docid=OdONAHT.1597263</w:t>
        </w:r>
      </w:hyperlink>
    </w:p>
    <w:p>
      <w:pPr>
        <w:pStyle w:val="NoSpacing"/>
        <w:rPr>
          <w:i/>
          <w:i/>
          <w:iCs/>
          <w:sz w:val="24"/>
          <w:szCs w:val="24"/>
          <w:shd w:fill="FBF8F3" w:val="clear"/>
          <w:lang w:val="uk-UA"/>
        </w:rPr>
      </w:pPr>
      <w:r>
        <w:rPr>
          <w:i/>
          <w:iCs/>
          <w:sz w:val="24"/>
          <w:szCs w:val="24"/>
          <w:shd w:fill="FBF8F3" w:val="clear"/>
          <w:lang w:val="uk-UA"/>
        </w:rPr>
      </w:r>
    </w:p>
    <w:p>
      <w:pPr>
        <w:pStyle w:val="NoSpacing"/>
        <w:rPr>
          <w:i/>
          <w:i/>
          <w:iCs/>
          <w:sz w:val="24"/>
          <w:szCs w:val="24"/>
          <w:shd w:fill="FBF8F3" w:val="clear"/>
        </w:rPr>
      </w:pPr>
      <w:r>
        <w:rPr>
          <w:i/>
          <w:iCs/>
          <w:sz w:val="24"/>
          <w:szCs w:val="24"/>
          <w:shd w:fill="FBF8F3" w:val="clear"/>
          <w:lang w:val="uk-UA"/>
        </w:rPr>
        <w:t>2.В</w:t>
      </w:r>
      <w:r>
        <w:rPr>
          <w:i/>
          <w:iCs/>
          <w:sz w:val="24"/>
          <w:szCs w:val="24"/>
          <w:shd w:fill="FBF8F3" w:val="clear"/>
        </w:rPr>
        <w:t>олгушева, Наталя Вікторівна</w:t>
      </w:r>
      <w:r>
        <w:rPr>
          <w:i/>
          <w:iCs/>
          <w:sz w:val="24"/>
          <w:szCs w:val="24"/>
        </w:rPr>
        <w:br/>
      </w:r>
      <w:r>
        <w:rPr>
          <w:i/>
          <w:iCs/>
          <w:sz w:val="24"/>
          <w:szCs w:val="24"/>
          <w:shd w:fill="FBF8F3" w:val="clear"/>
        </w:rPr>
        <w:t>Методичні вказівки для практичних занять та самостійної роботи з курсу "Термодинаміка, теплопередача та теплосилові установки" [Електронний ресурс] : для студентів спец. 185 "Нафтогазова інженерія і технології". Освітня програма 18 "Газонафтопроводи та газонафтосховища" / Н. В. Волгушева ; відп. за вип. О. С. Тітлов ; Каф. нафтогазових технологій, інженерії та теплоенергетики. — Одеса : ОНАХТ, 2020. — Електрон. текст. дані: 99 с.</w:t>
      </w:r>
      <w:r>
        <w:rPr>
          <w:i/>
          <w:iCs/>
          <w:sz w:val="24"/>
          <w:szCs w:val="24"/>
          <w:shd w:fill="FBF8F3" w:val="clear"/>
          <w:lang w:val="uk-UA"/>
        </w:rPr>
        <w:t xml:space="preserve"> </w:t>
      </w:r>
      <w:r>
        <w:rPr>
          <w:i/>
          <w:iCs/>
          <w:sz w:val="24"/>
          <w:szCs w:val="24"/>
          <w:shd w:fill="FBF8F3" w:val="clear"/>
        </w:rPr>
        <w:t>Мова: Українська     Шифр: 536(07)     Авторський знак: В67    </w:t>
      </w:r>
    </w:p>
    <w:p>
      <w:pPr>
        <w:pStyle w:val="NoSpacing"/>
        <w:rPr>
          <w:i/>
          <w:i/>
          <w:iCs/>
          <w:sz w:val="24"/>
          <w:szCs w:val="24"/>
        </w:rPr>
      </w:pPr>
      <w:hyperlink r:id="rId14">
        <w:r>
          <w:rPr>
            <w:rStyle w:val="InternetLink"/>
            <w:i/>
            <w:iCs/>
            <w:sz w:val="24"/>
            <w:szCs w:val="24"/>
          </w:rPr>
          <w:t>https://elc.library.ontu.edu.ua/library-w/DocumentDescription?docid=OdONAHT.1586185</w:t>
        </w:r>
      </w:hyperlink>
    </w:p>
    <w:p>
      <w:pPr>
        <w:pStyle w:val="NoSpacing"/>
        <w:rPr>
          <w:i/>
          <w:i/>
          <w:iCs/>
          <w:sz w:val="24"/>
          <w:szCs w:val="24"/>
          <w:shd w:fill="FBF8F3" w:val="clear"/>
          <w:lang w:val="uk-UA"/>
        </w:rPr>
      </w:pPr>
      <w:r>
        <w:rPr>
          <w:i/>
          <w:iCs/>
          <w:sz w:val="24"/>
          <w:szCs w:val="24"/>
          <w:shd w:fill="FBF8F3" w:val="clear"/>
          <w:lang w:val="uk-UA"/>
        </w:rPr>
      </w:r>
    </w:p>
    <w:p>
      <w:pPr>
        <w:pStyle w:val="NoSpacing"/>
        <w:rPr>
          <w:i/>
          <w:i/>
          <w:iCs/>
          <w:sz w:val="24"/>
          <w:szCs w:val="24"/>
          <w:shd w:fill="FBF8F3" w:val="clear"/>
        </w:rPr>
      </w:pPr>
      <w:r>
        <w:rPr>
          <w:i/>
          <w:iCs/>
          <w:sz w:val="24"/>
          <w:szCs w:val="24"/>
          <w:shd w:fill="FBF8F3" w:val="clear"/>
          <w:lang w:val="uk-UA"/>
        </w:rPr>
        <w:t>3. Мураховський, Валерій Генріхович</w:t>
      </w:r>
      <w:r>
        <w:rPr>
          <w:i/>
          <w:iCs/>
          <w:sz w:val="24"/>
          <w:szCs w:val="24"/>
          <w:lang w:val="uk-UA"/>
        </w:rPr>
        <w:br/>
      </w:r>
      <w:r>
        <w:rPr>
          <w:i/>
          <w:iCs/>
          <w:sz w:val="24"/>
          <w:szCs w:val="24"/>
          <w:shd w:fill="FBF8F3" w:val="clear"/>
          <w:lang w:val="uk-UA"/>
        </w:rPr>
        <w:t>Фізика. Термодинаміка [Електронний ресурс]</w:t>
      </w:r>
      <w:r>
        <w:rPr>
          <w:i/>
          <w:iCs/>
          <w:sz w:val="24"/>
          <w:szCs w:val="24"/>
          <w:shd w:fill="FBF8F3" w:val="clear"/>
        </w:rPr>
        <w:t> </w:t>
      </w:r>
      <w:r>
        <w:rPr>
          <w:i/>
          <w:iCs/>
          <w:sz w:val="24"/>
          <w:szCs w:val="24"/>
          <w:shd w:fill="FBF8F3" w:val="clear"/>
          <w:lang w:val="uk-UA"/>
        </w:rPr>
        <w:t>: навч. посіб. /</w:t>
      </w:r>
      <w:r>
        <w:rPr>
          <w:i/>
          <w:iCs/>
          <w:sz w:val="24"/>
          <w:szCs w:val="24"/>
          <w:shd w:fill="FBF8F3" w:val="clear"/>
        </w:rPr>
        <w:t> </w:t>
      </w:r>
      <w:r>
        <w:rPr>
          <w:i/>
          <w:iCs/>
          <w:sz w:val="24"/>
          <w:szCs w:val="24"/>
          <w:shd w:fill="FBF8F3" w:val="clear"/>
          <w:lang w:val="uk-UA"/>
        </w:rPr>
        <w:t>В.</w:t>
      </w:r>
      <w:r>
        <w:rPr>
          <w:i/>
          <w:iCs/>
          <w:sz w:val="24"/>
          <w:szCs w:val="24"/>
          <w:shd w:fill="FBF8F3" w:val="clear"/>
        </w:rPr>
        <w:t> </w:t>
      </w:r>
      <w:r>
        <w:rPr>
          <w:i/>
          <w:iCs/>
          <w:sz w:val="24"/>
          <w:szCs w:val="24"/>
          <w:shd w:fill="FBF8F3" w:val="clear"/>
          <w:lang w:val="uk-UA"/>
        </w:rPr>
        <w:t>Г.</w:t>
      </w:r>
      <w:r>
        <w:rPr>
          <w:i/>
          <w:iCs/>
          <w:sz w:val="24"/>
          <w:szCs w:val="24"/>
          <w:shd w:fill="FBF8F3" w:val="clear"/>
        </w:rPr>
        <w:t> </w:t>
      </w:r>
      <w:r>
        <w:rPr>
          <w:i/>
          <w:iCs/>
          <w:sz w:val="24"/>
          <w:szCs w:val="24"/>
          <w:shd w:fill="FBF8F3" w:val="clear"/>
          <w:lang w:val="uk-UA"/>
        </w:rPr>
        <w:t>Мураховський</w:t>
      </w:r>
      <w:r>
        <w:rPr>
          <w:i/>
          <w:iCs/>
          <w:sz w:val="24"/>
          <w:szCs w:val="24"/>
          <w:shd w:fill="FBF8F3" w:val="clear"/>
        </w:rPr>
        <w:t> </w:t>
      </w:r>
      <w:r>
        <w:rPr>
          <w:i/>
          <w:iCs/>
          <w:sz w:val="24"/>
          <w:szCs w:val="24"/>
          <w:shd w:fill="FBF8F3" w:val="clear"/>
          <w:lang w:val="uk-UA"/>
        </w:rPr>
        <w:t>; Одес. нац. технол. ун-т.</w:t>
      </w:r>
      <w:r>
        <w:rPr>
          <w:i/>
          <w:iCs/>
          <w:sz w:val="24"/>
          <w:szCs w:val="24"/>
          <w:shd w:fill="FBF8F3" w:val="clear"/>
        </w:rPr>
        <w:t> </w:t>
      </w:r>
      <w:r>
        <w:rPr>
          <w:i/>
          <w:iCs/>
          <w:sz w:val="24"/>
          <w:szCs w:val="24"/>
          <w:shd w:fill="FBF8F3" w:val="clear"/>
          <w:lang w:val="uk-UA"/>
        </w:rPr>
        <w:t>— Електрон. вид.</w:t>
      </w:r>
      <w:r>
        <w:rPr>
          <w:i/>
          <w:iCs/>
          <w:sz w:val="24"/>
          <w:szCs w:val="24"/>
          <w:shd w:fill="FBF8F3" w:val="clear"/>
        </w:rPr>
        <w:t> </w:t>
      </w:r>
      <w:r>
        <w:rPr>
          <w:i/>
          <w:iCs/>
          <w:sz w:val="24"/>
          <w:szCs w:val="24"/>
          <w:shd w:fill="FBF8F3" w:val="clear"/>
          <w:lang w:val="uk-UA"/>
        </w:rPr>
        <w:t>— Одеса</w:t>
      </w:r>
      <w:r>
        <w:rPr>
          <w:i/>
          <w:iCs/>
          <w:sz w:val="24"/>
          <w:szCs w:val="24"/>
          <w:shd w:fill="FBF8F3" w:val="clear"/>
        </w:rPr>
        <w:t> </w:t>
      </w:r>
      <w:r>
        <w:rPr>
          <w:i/>
          <w:iCs/>
          <w:sz w:val="24"/>
          <w:szCs w:val="24"/>
          <w:shd w:fill="FBF8F3" w:val="clear"/>
          <w:lang w:val="uk-UA"/>
        </w:rPr>
        <w:t>: ОНТУ, 2022.</w:t>
      </w:r>
      <w:r>
        <w:rPr>
          <w:i/>
          <w:iCs/>
          <w:sz w:val="24"/>
          <w:szCs w:val="24"/>
          <w:shd w:fill="FBF8F3" w:val="clear"/>
        </w:rPr>
        <w:t> </w:t>
      </w:r>
      <w:r>
        <w:rPr>
          <w:i/>
          <w:iCs/>
          <w:sz w:val="24"/>
          <w:szCs w:val="24"/>
          <w:shd w:fill="FBF8F3" w:val="clear"/>
          <w:lang w:val="uk-UA"/>
        </w:rPr>
        <w:t>— 118 с.</w:t>
      </w:r>
      <w:r>
        <w:rPr>
          <w:i/>
          <w:iCs/>
          <w:sz w:val="24"/>
          <w:szCs w:val="24"/>
          <w:shd w:fill="FBF8F3" w:val="clear"/>
        </w:rPr>
        <w:t> </w:t>
      </w:r>
      <w:r>
        <w:rPr>
          <w:i/>
          <w:iCs/>
          <w:sz w:val="24"/>
          <w:szCs w:val="24"/>
          <w:shd w:fill="FBF8F3" w:val="clear"/>
          <w:lang w:val="uk-UA"/>
        </w:rPr>
        <w:t>— Електрон. текст. дані.</w:t>
      </w:r>
      <w:r>
        <w:rPr>
          <w:i/>
          <w:iCs/>
          <w:sz w:val="24"/>
          <w:szCs w:val="24"/>
          <w:lang w:val="uk-UA"/>
        </w:rPr>
        <w:br/>
      </w:r>
      <w:r>
        <w:rPr>
          <w:i/>
          <w:iCs/>
          <w:sz w:val="24"/>
          <w:szCs w:val="24"/>
          <w:shd w:fill="FBF8F3" w:val="clear"/>
          <w:lang w:val="uk-UA"/>
        </w:rPr>
        <w:t>Мова:</w:t>
      </w:r>
      <w:r>
        <w:rPr>
          <w:i/>
          <w:iCs/>
          <w:sz w:val="24"/>
          <w:szCs w:val="24"/>
          <w:shd w:fill="FBF8F3" w:val="clear"/>
        </w:rPr>
        <w:t> </w:t>
      </w:r>
      <w:r>
        <w:rPr>
          <w:i/>
          <w:iCs/>
          <w:sz w:val="24"/>
          <w:szCs w:val="24"/>
          <w:shd w:fill="FBF8F3" w:val="clear"/>
          <w:lang w:val="uk-UA"/>
        </w:rPr>
        <w:t>Українська</w:t>
      </w:r>
      <w:r>
        <w:rPr>
          <w:i/>
          <w:iCs/>
          <w:sz w:val="24"/>
          <w:szCs w:val="24"/>
          <w:shd w:fill="FBF8F3" w:val="clear"/>
        </w:rPr>
        <w:t>    </w:t>
      </w:r>
      <w:r>
        <w:rPr>
          <w:i/>
          <w:iCs/>
          <w:sz w:val="24"/>
          <w:szCs w:val="24"/>
          <w:shd w:fill="FBF8F3" w:val="clear"/>
          <w:lang w:val="uk-UA"/>
        </w:rPr>
        <w:t xml:space="preserve"> Шифр:</w:t>
      </w:r>
      <w:r>
        <w:rPr>
          <w:i/>
          <w:iCs/>
          <w:sz w:val="24"/>
          <w:szCs w:val="24"/>
          <w:shd w:fill="FBF8F3" w:val="clear"/>
        </w:rPr>
        <w:t> </w:t>
      </w:r>
      <w:r>
        <w:rPr>
          <w:i/>
          <w:iCs/>
          <w:sz w:val="24"/>
          <w:szCs w:val="24"/>
          <w:shd w:fill="FBF8F3" w:val="clear"/>
          <w:lang w:val="uk-UA"/>
        </w:rPr>
        <w:t>53(075)</w:t>
      </w:r>
      <w:r>
        <w:rPr>
          <w:i/>
          <w:iCs/>
          <w:sz w:val="24"/>
          <w:szCs w:val="24"/>
          <w:shd w:fill="FBF8F3" w:val="clear"/>
        </w:rPr>
        <w:t>    </w:t>
      </w:r>
      <w:r>
        <w:rPr>
          <w:i/>
          <w:iCs/>
          <w:sz w:val="24"/>
          <w:szCs w:val="24"/>
          <w:shd w:fill="FBF8F3" w:val="clear"/>
          <w:lang w:val="uk-UA"/>
        </w:rPr>
        <w:t xml:space="preserve"> Авторський знак:</w:t>
      </w:r>
      <w:r>
        <w:rPr>
          <w:i/>
          <w:iCs/>
          <w:sz w:val="24"/>
          <w:szCs w:val="24"/>
          <w:shd w:fill="FBF8F3" w:val="clear"/>
        </w:rPr>
        <w:t> </w:t>
      </w:r>
      <w:r>
        <w:rPr>
          <w:i/>
          <w:iCs/>
          <w:sz w:val="24"/>
          <w:szCs w:val="24"/>
          <w:shd w:fill="FBF8F3" w:val="clear"/>
          <w:lang w:val="uk-UA"/>
        </w:rPr>
        <w:t>М91</w:t>
      </w:r>
      <w:r>
        <w:rPr>
          <w:i/>
          <w:iCs/>
          <w:sz w:val="24"/>
          <w:szCs w:val="24"/>
          <w:shd w:fill="FBF8F3" w:val="clear"/>
        </w:rPr>
        <w:t>  </w:t>
      </w:r>
    </w:p>
    <w:p>
      <w:pPr>
        <w:pStyle w:val="NoSpacing"/>
        <w:rPr>
          <w:i/>
          <w:i/>
          <w:iCs/>
          <w:sz w:val="24"/>
          <w:szCs w:val="24"/>
          <w:shd w:fill="FBF8F3" w:val="clear"/>
          <w:lang w:val="uk-UA"/>
        </w:rPr>
      </w:pPr>
      <w:hyperlink r:id="rId15">
        <w:r>
          <w:rPr>
            <w:rStyle w:val="InternetLink"/>
            <w:i/>
            <w:iCs/>
            <w:sz w:val="24"/>
            <w:szCs w:val="24"/>
            <w:shd w:fill="FBF8F3" w:val="clear"/>
          </w:rPr>
          <w:t>https://elc.library.ontu.edu.ua/library-w/DocumentDescription?docid=OdONAHT.1769140</w:t>
        </w:r>
      </w:hyperlink>
    </w:p>
    <w:p>
      <w:pPr>
        <w:pStyle w:val="NoSpacing"/>
        <w:rPr>
          <w:i/>
          <w:i/>
          <w:iCs/>
          <w:sz w:val="24"/>
          <w:szCs w:val="24"/>
          <w:shd w:fill="FBF8F3" w:val="clear"/>
          <w:lang w:val="uk-UA"/>
        </w:rPr>
      </w:pPr>
      <w:r>
        <w:rPr>
          <w:i/>
          <w:iCs/>
          <w:sz w:val="24"/>
          <w:szCs w:val="24"/>
          <w:shd w:fill="FBF8F3" w:val="clear"/>
          <w:lang w:val="uk-UA"/>
        </w:rPr>
      </w:r>
    </w:p>
    <w:p>
      <w:pPr>
        <w:pStyle w:val="NoSpacing"/>
        <w:rPr>
          <w:i/>
          <w:i/>
          <w:iCs/>
          <w:sz w:val="24"/>
          <w:szCs w:val="24"/>
          <w:shd w:fill="FBF8F3" w:val="clear"/>
          <w:lang w:val="uk-UA"/>
        </w:rPr>
      </w:pPr>
      <w:r>
        <w:rPr>
          <w:i/>
          <w:iCs/>
          <w:sz w:val="24"/>
          <w:szCs w:val="24"/>
          <w:shd w:fill="FBF8F3" w:val="clear"/>
          <w:lang w:val="uk-UA"/>
        </w:rPr>
        <w:t>4.Теплохолодотехніка [Текст]</w:t>
      </w:r>
      <w:r>
        <w:rPr>
          <w:i/>
          <w:iCs/>
          <w:sz w:val="24"/>
          <w:szCs w:val="24"/>
          <w:shd w:fill="FBF8F3" w:val="clear"/>
        </w:rPr>
        <w:t> </w:t>
      </w:r>
      <w:r>
        <w:rPr>
          <w:i/>
          <w:iCs/>
          <w:sz w:val="24"/>
          <w:szCs w:val="24"/>
          <w:shd w:fill="FBF8F3" w:val="clear"/>
          <w:lang w:val="uk-UA"/>
        </w:rPr>
        <w:t>: навч. посіб. /</w:t>
      </w:r>
      <w:r>
        <w:rPr>
          <w:i/>
          <w:iCs/>
          <w:sz w:val="24"/>
          <w:szCs w:val="24"/>
          <w:shd w:fill="FBF8F3" w:val="clear"/>
        </w:rPr>
        <w:t> </w:t>
      </w:r>
      <w:r>
        <w:rPr>
          <w:i/>
          <w:iCs/>
          <w:sz w:val="24"/>
          <w:szCs w:val="24"/>
          <w:shd w:fill="FBF8F3" w:val="clear"/>
          <w:lang w:val="uk-UA"/>
        </w:rPr>
        <w:t>С.</w:t>
      </w:r>
      <w:r>
        <w:rPr>
          <w:i/>
          <w:iCs/>
          <w:sz w:val="24"/>
          <w:szCs w:val="24"/>
          <w:shd w:fill="FBF8F3" w:val="clear"/>
        </w:rPr>
        <w:t> </w:t>
      </w:r>
      <w:r>
        <w:rPr>
          <w:i/>
          <w:iCs/>
          <w:sz w:val="24"/>
          <w:szCs w:val="24"/>
          <w:shd w:fill="FBF8F3" w:val="clear"/>
          <w:lang w:val="uk-UA"/>
        </w:rPr>
        <w:t>М.</w:t>
      </w:r>
      <w:r>
        <w:rPr>
          <w:i/>
          <w:iCs/>
          <w:sz w:val="24"/>
          <w:szCs w:val="24"/>
          <w:shd w:fill="FBF8F3" w:val="clear"/>
        </w:rPr>
        <w:t> </w:t>
      </w:r>
      <w:r>
        <w:rPr>
          <w:i/>
          <w:iCs/>
          <w:sz w:val="24"/>
          <w:szCs w:val="24"/>
          <w:shd w:fill="FBF8F3" w:val="clear"/>
          <w:lang w:val="uk-UA"/>
        </w:rPr>
        <w:t>Василенко,</w:t>
      </w:r>
      <w:r>
        <w:rPr>
          <w:i/>
          <w:iCs/>
          <w:sz w:val="24"/>
          <w:szCs w:val="24"/>
          <w:shd w:fill="FBF8F3" w:val="clear"/>
        </w:rPr>
        <w:t> </w:t>
      </w:r>
      <w:r>
        <w:rPr>
          <w:i/>
          <w:iCs/>
          <w:sz w:val="24"/>
          <w:szCs w:val="24"/>
          <w:shd w:fill="FBF8F3" w:val="clear"/>
          <w:lang w:val="uk-UA"/>
        </w:rPr>
        <w:t>В.</w:t>
      </w:r>
      <w:r>
        <w:rPr>
          <w:i/>
          <w:iCs/>
          <w:sz w:val="24"/>
          <w:szCs w:val="24"/>
          <w:shd w:fill="FBF8F3" w:val="clear"/>
        </w:rPr>
        <w:t> </w:t>
      </w:r>
      <w:r>
        <w:rPr>
          <w:i/>
          <w:iCs/>
          <w:sz w:val="24"/>
          <w:szCs w:val="24"/>
          <w:shd w:fill="FBF8F3" w:val="clear"/>
          <w:lang w:val="uk-UA"/>
        </w:rPr>
        <w:t>І.</w:t>
      </w:r>
      <w:r>
        <w:rPr>
          <w:i/>
          <w:iCs/>
          <w:sz w:val="24"/>
          <w:szCs w:val="24"/>
          <w:shd w:fill="FBF8F3" w:val="clear"/>
        </w:rPr>
        <w:t> </w:t>
      </w:r>
      <w:r>
        <w:rPr>
          <w:i/>
          <w:iCs/>
          <w:sz w:val="24"/>
          <w:szCs w:val="24"/>
          <w:shd w:fill="FBF8F3" w:val="clear"/>
          <w:lang w:val="uk-UA"/>
        </w:rPr>
        <w:t>Павелко,</w:t>
      </w:r>
      <w:r>
        <w:rPr>
          <w:i/>
          <w:iCs/>
          <w:sz w:val="24"/>
          <w:szCs w:val="24"/>
          <w:shd w:fill="FBF8F3" w:val="clear"/>
        </w:rPr>
        <w:t> </w:t>
      </w:r>
      <w:r>
        <w:rPr>
          <w:i/>
          <w:iCs/>
          <w:sz w:val="24"/>
          <w:szCs w:val="24"/>
          <w:shd w:fill="FBF8F3" w:val="clear"/>
          <w:lang w:val="uk-UA"/>
        </w:rPr>
        <w:t>А.</w:t>
      </w:r>
      <w:r>
        <w:rPr>
          <w:i/>
          <w:iCs/>
          <w:sz w:val="24"/>
          <w:szCs w:val="24"/>
          <w:shd w:fill="FBF8F3" w:val="clear"/>
        </w:rPr>
        <w:t> </w:t>
      </w:r>
      <w:r>
        <w:rPr>
          <w:i/>
          <w:iCs/>
          <w:sz w:val="24"/>
          <w:szCs w:val="24"/>
          <w:shd w:fill="FBF8F3" w:val="clear"/>
          <w:lang w:val="uk-UA"/>
        </w:rPr>
        <w:t>В.</w:t>
      </w:r>
      <w:r>
        <w:rPr>
          <w:i/>
          <w:iCs/>
          <w:sz w:val="24"/>
          <w:szCs w:val="24"/>
          <w:shd w:fill="FBF8F3" w:val="clear"/>
        </w:rPr>
        <w:t> </w:t>
      </w:r>
      <w:r>
        <w:rPr>
          <w:i/>
          <w:iCs/>
          <w:sz w:val="24"/>
          <w:szCs w:val="24"/>
          <w:shd w:fill="FBF8F3" w:val="clear"/>
          <w:lang w:val="uk-UA"/>
        </w:rPr>
        <w:t>Форсюк та ін.</w:t>
      </w:r>
      <w:r>
        <w:rPr>
          <w:i/>
          <w:iCs/>
          <w:sz w:val="24"/>
          <w:szCs w:val="24"/>
          <w:shd w:fill="FBF8F3" w:val="clear"/>
        </w:rPr>
        <w:t> </w:t>
      </w:r>
      <w:r>
        <w:rPr>
          <w:i/>
          <w:iCs/>
          <w:sz w:val="24"/>
          <w:szCs w:val="24"/>
          <w:shd w:fill="FBF8F3" w:val="clear"/>
          <w:lang w:val="uk-UA"/>
        </w:rPr>
        <w:t>; Нац. ун-т харч. технологій.</w:t>
      </w:r>
      <w:r>
        <w:rPr>
          <w:i/>
          <w:iCs/>
          <w:sz w:val="24"/>
          <w:szCs w:val="24"/>
          <w:shd w:fill="FBF8F3" w:val="clear"/>
        </w:rPr>
        <w:t> </w:t>
      </w:r>
      <w:r>
        <w:rPr>
          <w:i/>
          <w:iCs/>
          <w:sz w:val="24"/>
          <w:szCs w:val="24"/>
          <w:shd w:fill="FBF8F3" w:val="clear"/>
          <w:lang w:val="uk-UA"/>
        </w:rPr>
        <w:t>— Київ</w:t>
      </w:r>
      <w:r>
        <w:rPr>
          <w:i/>
          <w:iCs/>
          <w:sz w:val="24"/>
          <w:szCs w:val="24"/>
          <w:shd w:fill="FBF8F3" w:val="clear"/>
        </w:rPr>
        <w:t> </w:t>
      </w:r>
      <w:r>
        <w:rPr>
          <w:i/>
          <w:iCs/>
          <w:sz w:val="24"/>
          <w:szCs w:val="24"/>
          <w:shd w:fill="FBF8F3" w:val="clear"/>
          <w:lang w:val="uk-UA"/>
        </w:rPr>
        <w:t>: Ліра-К, 2019.</w:t>
      </w:r>
      <w:r>
        <w:rPr>
          <w:i/>
          <w:iCs/>
          <w:sz w:val="24"/>
          <w:szCs w:val="24"/>
          <w:shd w:fill="FBF8F3" w:val="clear"/>
        </w:rPr>
        <w:t> </w:t>
      </w:r>
      <w:r>
        <w:rPr>
          <w:i/>
          <w:iCs/>
          <w:sz w:val="24"/>
          <w:szCs w:val="24"/>
          <w:shd w:fill="FBF8F3" w:val="clear"/>
          <w:lang w:val="uk-UA"/>
        </w:rPr>
        <w:t>— 258 с.</w:t>
      </w:r>
      <w:r>
        <w:rPr>
          <w:i/>
          <w:iCs/>
          <w:sz w:val="24"/>
          <w:szCs w:val="24"/>
          <w:lang w:val="uk-UA"/>
        </w:rPr>
        <w:br/>
      </w:r>
      <w:r>
        <w:rPr>
          <w:i/>
          <w:iCs/>
          <w:sz w:val="24"/>
          <w:szCs w:val="24"/>
          <w:shd w:fill="FBF8F3" w:val="clear"/>
          <w:lang w:val="uk-UA"/>
        </w:rPr>
        <w:t>Мова:</w:t>
      </w:r>
      <w:r>
        <w:rPr>
          <w:i/>
          <w:iCs/>
          <w:sz w:val="24"/>
          <w:szCs w:val="24"/>
          <w:shd w:fill="FBF8F3" w:val="clear"/>
        </w:rPr>
        <w:t> </w:t>
      </w:r>
      <w:r>
        <w:rPr>
          <w:i/>
          <w:iCs/>
          <w:sz w:val="24"/>
          <w:szCs w:val="24"/>
          <w:shd w:fill="FBF8F3" w:val="clear"/>
          <w:lang w:val="uk-UA"/>
        </w:rPr>
        <w:t>Українська</w:t>
      </w:r>
      <w:r>
        <w:rPr>
          <w:i/>
          <w:iCs/>
          <w:sz w:val="24"/>
          <w:szCs w:val="24"/>
          <w:shd w:fill="FBF8F3" w:val="clear"/>
        </w:rPr>
        <w:t>    </w:t>
      </w:r>
      <w:r>
        <w:rPr>
          <w:i/>
          <w:iCs/>
          <w:sz w:val="24"/>
          <w:szCs w:val="24"/>
          <w:shd w:fill="FBF8F3" w:val="clear"/>
          <w:lang w:val="uk-UA"/>
        </w:rPr>
        <w:t xml:space="preserve"> Шифр:</w:t>
      </w:r>
      <w:r>
        <w:rPr>
          <w:i/>
          <w:iCs/>
          <w:sz w:val="24"/>
          <w:szCs w:val="24"/>
          <w:shd w:fill="FBF8F3" w:val="clear"/>
        </w:rPr>
        <w:t> </w:t>
      </w:r>
      <w:r>
        <w:rPr>
          <w:i/>
          <w:iCs/>
          <w:sz w:val="24"/>
          <w:szCs w:val="24"/>
          <w:shd w:fill="FBF8F3" w:val="clear"/>
          <w:lang w:val="uk-UA"/>
        </w:rPr>
        <w:t>621.56/.59(075)</w:t>
      </w:r>
      <w:r>
        <w:rPr>
          <w:i/>
          <w:iCs/>
          <w:sz w:val="24"/>
          <w:szCs w:val="24"/>
          <w:shd w:fill="FBF8F3" w:val="clear"/>
        </w:rPr>
        <w:t>    </w:t>
      </w:r>
      <w:r>
        <w:rPr>
          <w:i/>
          <w:iCs/>
          <w:sz w:val="24"/>
          <w:szCs w:val="24"/>
          <w:shd w:fill="FBF8F3" w:val="clear"/>
          <w:lang w:val="uk-UA"/>
        </w:rPr>
        <w:t xml:space="preserve"> Авторський знак:</w:t>
      </w:r>
      <w:r>
        <w:rPr>
          <w:i/>
          <w:iCs/>
          <w:sz w:val="24"/>
          <w:szCs w:val="24"/>
          <w:shd w:fill="FBF8F3" w:val="clear"/>
        </w:rPr>
        <w:t> </w:t>
      </w:r>
      <w:r>
        <w:rPr>
          <w:i/>
          <w:iCs/>
          <w:sz w:val="24"/>
          <w:szCs w:val="24"/>
          <w:shd w:fill="FBF8F3" w:val="clear"/>
          <w:lang w:val="uk-UA"/>
        </w:rPr>
        <w:t>Т34</w:t>
      </w:r>
      <w:r>
        <w:rPr>
          <w:i/>
          <w:iCs/>
          <w:sz w:val="24"/>
          <w:szCs w:val="24"/>
          <w:shd w:fill="FBF8F3" w:val="clear"/>
        </w:rPr>
        <w:t>    </w:t>
      </w:r>
    </w:p>
    <w:p>
      <w:pPr>
        <w:pStyle w:val="NoSpacing"/>
        <w:rPr>
          <w:i/>
          <w:i/>
          <w:iCs/>
          <w:sz w:val="24"/>
          <w:szCs w:val="24"/>
          <w:shd w:fill="FBF8F3" w:val="clear"/>
          <w:lang w:val="uk-UA"/>
        </w:rPr>
      </w:pPr>
      <w:hyperlink r:id="rId16">
        <w:r>
          <w:rPr>
            <w:rStyle w:val="InternetLink"/>
            <w:i/>
            <w:iCs/>
            <w:sz w:val="24"/>
            <w:szCs w:val="24"/>
            <w:shd w:fill="FBF8F3" w:val="clear"/>
          </w:rPr>
          <w:t>https</w:t>
        </w:r>
        <w:r>
          <w:rPr>
            <w:rStyle w:val="InternetLink"/>
            <w:i/>
            <w:iCs/>
            <w:sz w:val="24"/>
            <w:szCs w:val="24"/>
            <w:shd w:fill="FBF8F3" w:val="clear"/>
            <w:lang w:val="uk-UA"/>
          </w:rPr>
          <w:t>://</w:t>
        </w:r>
        <w:r>
          <w:rPr>
            <w:rStyle w:val="InternetLink"/>
            <w:i/>
            <w:iCs/>
            <w:sz w:val="24"/>
            <w:szCs w:val="24"/>
            <w:shd w:fill="FBF8F3" w:val="clear"/>
          </w:rPr>
          <w:t>elc</w:t>
        </w:r>
        <w:r>
          <w:rPr>
            <w:rStyle w:val="InternetLink"/>
            <w:i/>
            <w:iCs/>
            <w:sz w:val="24"/>
            <w:szCs w:val="24"/>
            <w:shd w:fill="FBF8F3" w:val="clear"/>
            <w:lang w:val="uk-UA"/>
          </w:rPr>
          <w:t>.</w:t>
        </w:r>
        <w:r>
          <w:rPr>
            <w:rStyle w:val="InternetLink"/>
            <w:i/>
            <w:iCs/>
            <w:sz w:val="24"/>
            <w:szCs w:val="24"/>
            <w:shd w:fill="FBF8F3" w:val="clear"/>
          </w:rPr>
          <w:t>library</w:t>
        </w:r>
        <w:r>
          <w:rPr>
            <w:rStyle w:val="InternetLink"/>
            <w:i/>
            <w:iCs/>
            <w:sz w:val="24"/>
            <w:szCs w:val="24"/>
            <w:shd w:fill="FBF8F3" w:val="clear"/>
            <w:lang w:val="uk-UA"/>
          </w:rPr>
          <w:t>.</w:t>
        </w:r>
        <w:r>
          <w:rPr>
            <w:rStyle w:val="InternetLink"/>
            <w:i/>
            <w:iCs/>
            <w:sz w:val="24"/>
            <w:szCs w:val="24"/>
            <w:shd w:fill="FBF8F3" w:val="clear"/>
          </w:rPr>
          <w:t>ontu</w:t>
        </w:r>
        <w:r>
          <w:rPr>
            <w:rStyle w:val="InternetLink"/>
            <w:i/>
            <w:iCs/>
            <w:sz w:val="24"/>
            <w:szCs w:val="24"/>
            <w:shd w:fill="FBF8F3" w:val="clear"/>
            <w:lang w:val="uk-UA"/>
          </w:rPr>
          <w:t>.</w:t>
        </w:r>
        <w:r>
          <w:rPr>
            <w:rStyle w:val="InternetLink"/>
            <w:i/>
            <w:iCs/>
            <w:sz w:val="24"/>
            <w:szCs w:val="24"/>
            <w:shd w:fill="FBF8F3" w:val="clear"/>
          </w:rPr>
          <w:t>edu</w:t>
        </w:r>
        <w:r>
          <w:rPr>
            <w:rStyle w:val="InternetLink"/>
            <w:i/>
            <w:iCs/>
            <w:sz w:val="24"/>
            <w:szCs w:val="24"/>
            <w:shd w:fill="FBF8F3" w:val="clear"/>
            <w:lang w:val="uk-UA"/>
          </w:rPr>
          <w:t>.</w:t>
        </w:r>
        <w:r>
          <w:rPr>
            <w:rStyle w:val="InternetLink"/>
            <w:i/>
            <w:iCs/>
            <w:sz w:val="24"/>
            <w:szCs w:val="24"/>
            <w:shd w:fill="FBF8F3" w:val="clear"/>
          </w:rPr>
          <w:t>ua</w:t>
        </w:r>
        <w:r>
          <w:rPr>
            <w:rStyle w:val="InternetLink"/>
            <w:i/>
            <w:iCs/>
            <w:sz w:val="24"/>
            <w:szCs w:val="24"/>
            <w:shd w:fill="FBF8F3" w:val="clear"/>
            <w:lang w:val="uk-UA"/>
          </w:rPr>
          <w:t>/</w:t>
        </w:r>
        <w:r>
          <w:rPr>
            <w:rStyle w:val="InternetLink"/>
            <w:i/>
            <w:iCs/>
            <w:sz w:val="24"/>
            <w:szCs w:val="24"/>
            <w:shd w:fill="FBF8F3" w:val="clear"/>
          </w:rPr>
          <w:t>library</w:t>
        </w:r>
        <w:r>
          <w:rPr>
            <w:rStyle w:val="InternetLink"/>
            <w:i/>
            <w:iCs/>
            <w:sz w:val="24"/>
            <w:szCs w:val="24"/>
            <w:shd w:fill="FBF8F3" w:val="clear"/>
            <w:lang w:val="uk-UA"/>
          </w:rPr>
          <w:t>-</w:t>
        </w:r>
        <w:r>
          <w:rPr>
            <w:rStyle w:val="InternetLink"/>
            <w:i/>
            <w:iCs/>
            <w:sz w:val="24"/>
            <w:szCs w:val="24"/>
            <w:shd w:fill="FBF8F3" w:val="clear"/>
          </w:rPr>
          <w:t>w</w:t>
        </w:r>
        <w:r>
          <w:rPr>
            <w:rStyle w:val="InternetLink"/>
            <w:i/>
            <w:iCs/>
            <w:sz w:val="24"/>
            <w:szCs w:val="24"/>
            <w:shd w:fill="FBF8F3" w:val="clear"/>
            <w:lang w:val="uk-UA"/>
          </w:rPr>
          <w:t>/</w:t>
        </w:r>
        <w:r>
          <w:rPr>
            <w:rStyle w:val="InternetLink"/>
            <w:i/>
            <w:iCs/>
            <w:sz w:val="24"/>
            <w:szCs w:val="24"/>
            <w:shd w:fill="FBF8F3" w:val="clear"/>
          </w:rPr>
          <w:t>DocumentDescription</w:t>
        </w:r>
        <w:r>
          <w:rPr>
            <w:rStyle w:val="InternetLink"/>
            <w:i/>
            <w:iCs/>
            <w:sz w:val="24"/>
            <w:szCs w:val="24"/>
            <w:shd w:fill="FBF8F3" w:val="clear"/>
            <w:lang w:val="uk-UA"/>
          </w:rPr>
          <w:t>?</w:t>
        </w:r>
        <w:r>
          <w:rPr>
            <w:rStyle w:val="InternetLink"/>
            <w:i/>
            <w:iCs/>
            <w:sz w:val="24"/>
            <w:szCs w:val="24"/>
            <w:shd w:fill="FBF8F3" w:val="clear"/>
          </w:rPr>
          <w:t>docid</w:t>
        </w:r>
        <w:r>
          <w:rPr>
            <w:rStyle w:val="InternetLink"/>
            <w:i/>
            <w:iCs/>
            <w:sz w:val="24"/>
            <w:szCs w:val="24"/>
            <w:shd w:fill="FBF8F3" w:val="clear"/>
            <w:lang w:val="uk-UA"/>
          </w:rPr>
          <w:t>=</w:t>
        </w:r>
        <w:r>
          <w:rPr>
            <w:rStyle w:val="InternetLink"/>
            <w:i/>
            <w:iCs/>
            <w:sz w:val="24"/>
            <w:szCs w:val="24"/>
            <w:shd w:fill="FBF8F3" w:val="clear"/>
          </w:rPr>
          <w:t>OdONAHT</w:t>
        </w:r>
        <w:r>
          <w:rPr>
            <w:rStyle w:val="InternetLink"/>
            <w:i/>
            <w:iCs/>
            <w:sz w:val="24"/>
            <w:szCs w:val="24"/>
            <w:shd w:fill="FBF8F3" w:val="clear"/>
            <w:lang w:val="uk-UA"/>
          </w:rPr>
          <w:t>.1625076</w:t>
        </w:r>
      </w:hyperlink>
    </w:p>
    <w:p>
      <w:pPr>
        <w:pStyle w:val="NoSpacing"/>
        <w:rPr>
          <w:i/>
          <w:i/>
          <w:iCs/>
          <w:sz w:val="24"/>
          <w:szCs w:val="24"/>
          <w:shd w:fill="FBF8F3" w:val="clear"/>
          <w:lang w:val="uk-UA"/>
        </w:rPr>
      </w:pPr>
      <w:r>
        <w:rPr>
          <w:i/>
          <w:iCs/>
          <w:sz w:val="24"/>
          <w:szCs w:val="24"/>
          <w:shd w:fill="FBF8F3" w:val="clear"/>
          <w:lang w:val="uk-UA"/>
        </w:rPr>
      </w:r>
    </w:p>
    <w:p>
      <w:pPr>
        <w:pStyle w:val="NoSpacing"/>
        <w:rPr>
          <w:i/>
          <w:i/>
          <w:iCs/>
          <w:sz w:val="24"/>
          <w:szCs w:val="24"/>
          <w:lang w:val="uk-UA"/>
        </w:rPr>
      </w:pPr>
      <w:r>
        <w:rPr>
          <w:i/>
          <w:iCs/>
          <w:sz w:val="24"/>
          <w:szCs w:val="24"/>
          <w:shd w:fill="FBF8F3" w:val="clear"/>
          <w:lang w:val="uk-UA"/>
        </w:rPr>
        <w:t>5.</w:t>
      </w:r>
      <w:r>
        <w:rPr>
          <w:i/>
          <w:iCs/>
          <w:sz w:val="24"/>
          <w:szCs w:val="24"/>
          <w:lang w:val="uk-UA"/>
        </w:rPr>
        <w:t xml:space="preserve"> Ярошенко, В.М.</w:t>
        <w:br/>
        <w:t>Термоекономічний аналіз енергетичних машин і установок [Електронний ресурс]</w:t>
      </w:r>
      <w:r>
        <w:rPr>
          <w:i/>
          <w:iCs/>
          <w:sz w:val="24"/>
          <w:szCs w:val="24"/>
        </w:rPr>
        <w:t> </w:t>
      </w:r>
      <w:r>
        <w:rPr>
          <w:i/>
          <w:iCs/>
          <w:sz w:val="24"/>
          <w:szCs w:val="24"/>
          <w:lang w:val="uk-UA"/>
        </w:rPr>
        <w:t>: навч. посіб., освітньо-кваліфікаційний рівень - магістр, галузь знань - 14 "Електрична інженерія", спец. - 142 "Енергетичне машинобудування" /</w:t>
      </w:r>
      <w:r>
        <w:rPr>
          <w:i/>
          <w:iCs/>
          <w:sz w:val="24"/>
          <w:szCs w:val="24"/>
        </w:rPr>
        <w:t> </w:t>
      </w:r>
      <w:r>
        <w:rPr>
          <w:i/>
          <w:iCs/>
          <w:sz w:val="24"/>
          <w:szCs w:val="24"/>
          <w:lang w:val="uk-UA"/>
        </w:rPr>
        <w:t>В.</w:t>
      </w:r>
      <w:r>
        <w:rPr>
          <w:i/>
          <w:iCs/>
          <w:sz w:val="24"/>
          <w:szCs w:val="24"/>
        </w:rPr>
        <w:t> </w:t>
      </w:r>
      <w:r>
        <w:rPr>
          <w:i/>
          <w:iCs/>
          <w:sz w:val="24"/>
          <w:szCs w:val="24"/>
          <w:lang w:val="uk-UA"/>
        </w:rPr>
        <w:t>М.</w:t>
      </w:r>
      <w:r>
        <w:rPr>
          <w:i/>
          <w:iCs/>
          <w:sz w:val="24"/>
          <w:szCs w:val="24"/>
        </w:rPr>
        <w:t> </w:t>
      </w:r>
      <w:r>
        <w:rPr>
          <w:i/>
          <w:iCs/>
          <w:sz w:val="24"/>
          <w:szCs w:val="24"/>
          <w:lang w:val="uk-UA"/>
        </w:rPr>
        <w:t>Ярошенко</w:t>
      </w:r>
      <w:r>
        <w:rPr>
          <w:i/>
          <w:iCs/>
          <w:sz w:val="24"/>
          <w:szCs w:val="24"/>
        </w:rPr>
        <w:t> </w:t>
      </w:r>
      <w:r>
        <w:rPr>
          <w:i/>
          <w:iCs/>
          <w:sz w:val="24"/>
          <w:szCs w:val="24"/>
          <w:lang w:val="uk-UA"/>
        </w:rPr>
        <w:t>; МОН України, Одеська нац. акад. харчових технологій, Фак. низькотемпературної техніки та технології, Каф. компресорів та пневмоагрегатів.</w:t>
      </w:r>
      <w:r>
        <w:rPr>
          <w:i/>
          <w:iCs/>
          <w:sz w:val="24"/>
          <w:szCs w:val="24"/>
        </w:rPr>
        <w:t> </w:t>
      </w:r>
      <w:r>
        <w:rPr>
          <w:i/>
          <w:iCs/>
          <w:sz w:val="24"/>
          <w:szCs w:val="24"/>
          <w:lang w:val="uk-UA"/>
        </w:rPr>
        <w:t>— Одеса</w:t>
      </w:r>
      <w:r>
        <w:rPr>
          <w:i/>
          <w:iCs/>
          <w:sz w:val="24"/>
          <w:szCs w:val="24"/>
        </w:rPr>
        <w:t> </w:t>
      </w:r>
      <w:r>
        <w:rPr>
          <w:i/>
          <w:iCs/>
          <w:sz w:val="24"/>
          <w:szCs w:val="24"/>
          <w:lang w:val="uk-UA"/>
        </w:rPr>
        <w:t>: ОНАХТ, 2020.</w:t>
      </w:r>
      <w:r>
        <w:rPr>
          <w:i/>
          <w:iCs/>
          <w:sz w:val="24"/>
          <w:szCs w:val="24"/>
        </w:rPr>
        <w:t> </w:t>
      </w:r>
      <w:r>
        <w:rPr>
          <w:i/>
          <w:iCs/>
          <w:sz w:val="24"/>
          <w:szCs w:val="24"/>
          <w:lang w:val="uk-UA"/>
        </w:rPr>
        <w:t>— Електрон. текст. дані: 154 с.</w:t>
        <w:br/>
        <w:t>Мова:</w:t>
      </w:r>
      <w:r>
        <w:rPr>
          <w:i/>
          <w:iCs/>
          <w:sz w:val="24"/>
          <w:szCs w:val="24"/>
        </w:rPr>
        <w:t> </w:t>
      </w:r>
      <w:r>
        <w:rPr>
          <w:i/>
          <w:iCs/>
          <w:sz w:val="24"/>
          <w:szCs w:val="24"/>
          <w:lang w:val="uk-UA"/>
        </w:rPr>
        <w:t>Українська</w:t>
      </w:r>
      <w:r>
        <w:rPr>
          <w:i/>
          <w:iCs/>
          <w:sz w:val="24"/>
          <w:szCs w:val="24"/>
        </w:rPr>
        <w:t>    </w:t>
      </w:r>
      <w:r>
        <w:rPr>
          <w:i/>
          <w:iCs/>
          <w:sz w:val="24"/>
          <w:szCs w:val="24"/>
          <w:lang w:val="uk-UA"/>
        </w:rPr>
        <w:t xml:space="preserve"> Шифр:</w:t>
      </w:r>
      <w:r>
        <w:rPr>
          <w:i/>
          <w:iCs/>
          <w:sz w:val="24"/>
          <w:szCs w:val="24"/>
        </w:rPr>
        <w:t> </w:t>
      </w:r>
      <w:r>
        <w:rPr>
          <w:i/>
          <w:iCs/>
          <w:sz w:val="24"/>
          <w:szCs w:val="24"/>
          <w:lang w:val="uk-UA"/>
        </w:rPr>
        <w:t>*621.1(075)</w:t>
      </w:r>
      <w:r>
        <w:rPr>
          <w:i/>
          <w:iCs/>
          <w:sz w:val="24"/>
          <w:szCs w:val="24"/>
        </w:rPr>
        <w:t>    </w:t>
      </w:r>
      <w:r>
        <w:rPr>
          <w:i/>
          <w:iCs/>
          <w:sz w:val="24"/>
          <w:szCs w:val="24"/>
          <w:lang w:val="uk-UA"/>
        </w:rPr>
        <w:t xml:space="preserve"> Авторський знак:</w:t>
      </w:r>
      <w:r>
        <w:rPr>
          <w:i/>
          <w:iCs/>
          <w:sz w:val="24"/>
          <w:szCs w:val="24"/>
        </w:rPr>
        <w:t> </w:t>
      </w:r>
      <w:r>
        <w:rPr>
          <w:i/>
          <w:iCs/>
          <w:sz w:val="24"/>
          <w:szCs w:val="24"/>
          <w:lang w:val="uk-UA"/>
        </w:rPr>
        <w:t>Я77</w:t>
      </w:r>
      <w:r>
        <w:rPr>
          <w:i/>
          <w:iCs/>
          <w:sz w:val="24"/>
          <w:szCs w:val="24"/>
        </w:rPr>
        <w:t>    </w:t>
      </w:r>
    </w:p>
    <w:p>
      <w:pPr>
        <w:pStyle w:val="NoSpacing"/>
        <w:rPr>
          <w:rFonts w:eastAsia="Times New Roman"/>
          <w:i/>
          <w:i/>
          <w:iCs/>
          <w:sz w:val="24"/>
          <w:szCs w:val="24"/>
          <w:shd w:fill="FBF8F3" w:val="clear"/>
          <w:lang w:val="uk-UA" w:eastAsia="ru-RU"/>
        </w:rPr>
      </w:pPr>
      <w:hyperlink r:id="rId17">
        <w:r>
          <w:rPr>
            <w:rStyle w:val="InternetLink"/>
            <w:rFonts w:eastAsia="Times New Roman"/>
            <w:i/>
            <w:iCs/>
            <w:sz w:val="24"/>
            <w:szCs w:val="24"/>
            <w:shd w:fill="FBF8F3" w:val="clear"/>
          </w:rPr>
          <w:t>https</w:t>
        </w:r>
        <w:r>
          <w:rPr>
            <w:rStyle w:val="InternetLink"/>
            <w:rFonts w:eastAsia="Times New Roman"/>
            <w:i/>
            <w:iCs/>
            <w:sz w:val="24"/>
            <w:szCs w:val="24"/>
            <w:shd w:fill="FBF8F3" w:val="clear"/>
            <w:lang w:val="uk-UA"/>
          </w:rPr>
          <w:t>://</w:t>
        </w:r>
        <w:r>
          <w:rPr>
            <w:rStyle w:val="InternetLink"/>
            <w:rFonts w:eastAsia="Times New Roman"/>
            <w:i/>
            <w:iCs/>
            <w:sz w:val="24"/>
            <w:szCs w:val="24"/>
            <w:shd w:fill="FBF8F3" w:val="clear"/>
          </w:rPr>
          <w:t>elc</w:t>
        </w:r>
        <w:r>
          <w:rPr>
            <w:rStyle w:val="InternetLink"/>
            <w:rFonts w:eastAsia="Times New Roman"/>
            <w:i/>
            <w:iCs/>
            <w:sz w:val="24"/>
            <w:szCs w:val="24"/>
            <w:shd w:fill="FBF8F3" w:val="clear"/>
            <w:lang w:val="uk-UA"/>
          </w:rPr>
          <w:t>.</w:t>
        </w:r>
        <w:r>
          <w:rPr>
            <w:rStyle w:val="InternetLink"/>
            <w:rFonts w:eastAsia="Times New Roman"/>
            <w:i/>
            <w:iCs/>
            <w:sz w:val="24"/>
            <w:szCs w:val="24"/>
            <w:shd w:fill="FBF8F3" w:val="clear"/>
          </w:rPr>
          <w:t>library</w:t>
        </w:r>
        <w:r>
          <w:rPr>
            <w:rStyle w:val="InternetLink"/>
            <w:rFonts w:eastAsia="Times New Roman"/>
            <w:i/>
            <w:iCs/>
            <w:sz w:val="24"/>
            <w:szCs w:val="24"/>
            <w:shd w:fill="FBF8F3" w:val="clear"/>
            <w:lang w:val="uk-UA"/>
          </w:rPr>
          <w:t>.</w:t>
        </w:r>
        <w:r>
          <w:rPr>
            <w:rStyle w:val="InternetLink"/>
            <w:rFonts w:eastAsia="Times New Roman"/>
            <w:i/>
            <w:iCs/>
            <w:sz w:val="24"/>
            <w:szCs w:val="24"/>
            <w:shd w:fill="FBF8F3" w:val="clear"/>
          </w:rPr>
          <w:t>ontu</w:t>
        </w:r>
        <w:r>
          <w:rPr>
            <w:rStyle w:val="InternetLink"/>
            <w:rFonts w:eastAsia="Times New Roman"/>
            <w:i/>
            <w:iCs/>
            <w:sz w:val="24"/>
            <w:szCs w:val="24"/>
            <w:shd w:fill="FBF8F3" w:val="clear"/>
            <w:lang w:val="uk-UA"/>
          </w:rPr>
          <w:t>.</w:t>
        </w:r>
        <w:r>
          <w:rPr>
            <w:rStyle w:val="InternetLink"/>
            <w:rFonts w:eastAsia="Times New Roman"/>
            <w:i/>
            <w:iCs/>
            <w:sz w:val="24"/>
            <w:szCs w:val="24"/>
            <w:shd w:fill="FBF8F3" w:val="clear"/>
          </w:rPr>
          <w:t>edu</w:t>
        </w:r>
        <w:r>
          <w:rPr>
            <w:rStyle w:val="InternetLink"/>
            <w:rFonts w:eastAsia="Times New Roman"/>
            <w:i/>
            <w:iCs/>
            <w:sz w:val="24"/>
            <w:szCs w:val="24"/>
            <w:shd w:fill="FBF8F3" w:val="clear"/>
            <w:lang w:val="uk-UA"/>
          </w:rPr>
          <w:t>.</w:t>
        </w:r>
        <w:r>
          <w:rPr>
            <w:rStyle w:val="InternetLink"/>
            <w:rFonts w:eastAsia="Times New Roman"/>
            <w:i/>
            <w:iCs/>
            <w:sz w:val="24"/>
            <w:szCs w:val="24"/>
            <w:shd w:fill="FBF8F3" w:val="clear"/>
          </w:rPr>
          <w:t>ua</w:t>
        </w:r>
        <w:r>
          <w:rPr>
            <w:rStyle w:val="InternetLink"/>
            <w:rFonts w:eastAsia="Times New Roman"/>
            <w:i/>
            <w:iCs/>
            <w:sz w:val="24"/>
            <w:szCs w:val="24"/>
            <w:shd w:fill="FBF8F3" w:val="clear"/>
            <w:lang w:val="uk-UA"/>
          </w:rPr>
          <w:t>/</w:t>
        </w:r>
        <w:r>
          <w:rPr>
            <w:rStyle w:val="InternetLink"/>
            <w:rFonts w:eastAsia="Times New Roman"/>
            <w:i/>
            <w:iCs/>
            <w:sz w:val="24"/>
            <w:szCs w:val="24"/>
            <w:shd w:fill="FBF8F3" w:val="clear"/>
          </w:rPr>
          <w:t>library</w:t>
        </w:r>
        <w:r>
          <w:rPr>
            <w:rStyle w:val="InternetLink"/>
            <w:rFonts w:eastAsia="Times New Roman"/>
            <w:i/>
            <w:iCs/>
            <w:sz w:val="24"/>
            <w:szCs w:val="24"/>
            <w:shd w:fill="FBF8F3" w:val="clear"/>
            <w:lang w:val="uk-UA"/>
          </w:rPr>
          <w:t>-</w:t>
        </w:r>
        <w:r>
          <w:rPr>
            <w:rStyle w:val="InternetLink"/>
            <w:rFonts w:eastAsia="Times New Roman"/>
            <w:i/>
            <w:iCs/>
            <w:sz w:val="24"/>
            <w:szCs w:val="24"/>
            <w:shd w:fill="FBF8F3" w:val="clear"/>
          </w:rPr>
          <w:t>w</w:t>
        </w:r>
        <w:r>
          <w:rPr>
            <w:rStyle w:val="InternetLink"/>
            <w:rFonts w:eastAsia="Times New Roman"/>
            <w:i/>
            <w:iCs/>
            <w:sz w:val="24"/>
            <w:szCs w:val="24"/>
            <w:shd w:fill="FBF8F3" w:val="clear"/>
            <w:lang w:val="uk-UA"/>
          </w:rPr>
          <w:t>/</w:t>
        </w:r>
        <w:r>
          <w:rPr>
            <w:rStyle w:val="InternetLink"/>
            <w:rFonts w:eastAsia="Times New Roman"/>
            <w:i/>
            <w:iCs/>
            <w:sz w:val="24"/>
            <w:szCs w:val="24"/>
            <w:shd w:fill="FBF8F3" w:val="clear"/>
          </w:rPr>
          <w:t>DocumentDescription</w:t>
        </w:r>
        <w:r>
          <w:rPr>
            <w:rStyle w:val="InternetLink"/>
            <w:rFonts w:eastAsia="Times New Roman"/>
            <w:i/>
            <w:iCs/>
            <w:sz w:val="24"/>
            <w:szCs w:val="24"/>
            <w:shd w:fill="FBF8F3" w:val="clear"/>
            <w:lang w:val="uk-UA"/>
          </w:rPr>
          <w:t>?</w:t>
        </w:r>
        <w:r>
          <w:rPr>
            <w:rStyle w:val="InternetLink"/>
            <w:rFonts w:eastAsia="Times New Roman"/>
            <w:i/>
            <w:iCs/>
            <w:sz w:val="24"/>
            <w:szCs w:val="24"/>
            <w:shd w:fill="FBF8F3" w:val="clear"/>
          </w:rPr>
          <w:t>docid</w:t>
        </w:r>
        <w:r>
          <w:rPr>
            <w:rStyle w:val="InternetLink"/>
            <w:rFonts w:eastAsia="Times New Roman"/>
            <w:i/>
            <w:iCs/>
            <w:sz w:val="24"/>
            <w:szCs w:val="24"/>
            <w:shd w:fill="FBF8F3" w:val="clear"/>
            <w:lang w:val="uk-UA"/>
          </w:rPr>
          <w:t>=</w:t>
        </w:r>
        <w:r>
          <w:rPr>
            <w:rStyle w:val="InternetLink"/>
            <w:rFonts w:eastAsia="Times New Roman"/>
            <w:i/>
            <w:iCs/>
            <w:sz w:val="24"/>
            <w:szCs w:val="24"/>
            <w:shd w:fill="FBF8F3" w:val="clear"/>
          </w:rPr>
          <w:t>OdONAHT</w:t>
        </w:r>
        <w:r>
          <w:rPr>
            <w:rStyle w:val="InternetLink"/>
            <w:rFonts w:eastAsia="Times New Roman"/>
            <w:i/>
            <w:iCs/>
            <w:sz w:val="24"/>
            <w:szCs w:val="24"/>
            <w:shd w:fill="FBF8F3" w:val="clear"/>
            <w:lang w:val="uk-UA"/>
          </w:rPr>
          <w:t>.1619355</w:t>
        </w:r>
      </w:hyperlink>
    </w:p>
    <w:p>
      <w:pPr>
        <w:pStyle w:val="NoSpacing"/>
        <w:rPr>
          <w:i/>
          <w:i/>
          <w:iCs/>
          <w:sz w:val="24"/>
          <w:szCs w:val="24"/>
          <w:shd w:fill="FBF8F3" w:val="clear"/>
          <w:lang w:val="uk-UA"/>
        </w:rPr>
      </w:pPr>
      <w:r>
        <w:rPr>
          <w:i/>
          <w:iCs/>
          <w:sz w:val="24"/>
          <w:szCs w:val="24"/>
          <w:shd w:fill="FBF8F3" w:val="clear"/>
          <w:lang w:val="uk-UA"/>
        </w:rPr>
      </w:r>
    </w:p>
    <w:p>
      <w:pPr>
        <w:pStyle w:val="NoSpacing"/>
        <w:rPr>
          <w:rFonts w:ascii="Times New Roman" w:hAnsi="Times New Roman" w:cs="Times New Roman"/>
          <w:b/>
          <w:b/>
          <w:bCs/>
          <w:i/>
          <w:i/>
          <w:iCs/>
          <w:sz w:val="24"/>
          <w:szCs w:val="24"/>
          <w:shd w:fill="FFFFFF" w:val="clear"/>
          <w:lang w:val="uk-UA" w:eastAsia="ru-RU"/>
        </w:rPr>
      </w:pPr>
      <w:r>
        <w:rPr>
          <w:rFonts w:cs="Times New Roman" w:ascii="Times New Roman" w:hAnsi="Times New Roman"/>
          <w:b/>
          <w:bCs/>
          <w:i/>
          <w:iCs/>
          <w:sz w:val="24"/>
          <w:szCs w:val="24"/>
          <w:shd w:fill="FFFFFF" w:val="clear"/>
          <w:lang w:val="uk-UA" w:eastAsia="ru-RU"/>
        </w:rPr>
        <w:t xml:space="preserve">                                                         </w:t>
      </w:r>
      <w:r>
        <w:rPr>
          <w:rFonts w:cs="Times New Roman" w:ascii="Times New Roman" w:hAnsi="Times New Roman"/>
          <w:b/>
          <w:bCs/>
          <w:i/>
          <w:iCs/>
          <w:sz w:val="24"/>
          <w:szCs w:val="24"/>
          <w:shd w:fill="FFFFFF" w:val="clear"/>
          <w:lang w:val="uk-UA" w:eastAsia="ru-RU"/>
        </w:rPr>
        <w:t>Додаткові:</w:t>
      </w:r>
    </w:p>
    <w:p>
      <w:pPr>
        <w:pStyle w:val="NoSpacing"/>
        <w:rPr>
          <w:i/>
          <w:i/>
          <w:iCs/>
          <w:sz w:val="24"/>
          <w:szCs w:val="24"/>
          <w:shd w:fill="FBF8F3" w:val="clear"/>
        </w:rPr>
      </w:pPr>
      <w:r>
        <w:rPr>
          <w:i/>
          <w:iCs/>
          <w:sz w:val="24"/>
          <w:szCs w:val="24"/>
          <w:shd w:fill="FBF8F3" w:val="clear"/>
          <w:lang w:val="uk-UA"/>
        </w:rPr>
        <w:t>1..Арсеньєв Вячеслав Михайлович Методи термодинамічного аналізу термомеханічних систем: основи теорії, приклади та завдання [Електронний ресурс]</w:t>
      </w:r>
      <w:r>
        <w:rPr>
          <w:i/>
          <w:iCs/>
          <w:sz w:val="24"/>
          <w:szCs w:val="24"/>
          <w:shd w:fill="FBF8F3" w:val="clear"/>
        </w:rPr>
        <w:t> </w:t>
      </w:r>
      <w:r>
        <w:rPr>
          <w:i/>
          <w:iCs/>
          <w:sz w:val="24"/>
          <w:szCs w:val="24"/>
          <w:shd w:fill="FBF8F3" w:val="clear"/>
          <w:lang w:val="uk-UA"/>
        </w:rPr>
        <w:t>: підручник /</w:t>
      </w:r>
      <w:r>
        <w:rPr>
          <w:i/>
          <w:iCs/>
          <w:sz w:val="24"/>
          <w:szCs w:val="24"/>
          <w:shd w:fill="FBF8F3" w:val="clear"/>
        </w:rPr>
        <w:t> </w:t>
      </w:r>
      <w:r>
        <w:rPr>
          <w:i/>
          <w:iCs/>
          <w:sz w:val="24"/>
          <w:szCs w:val="24"/>
          <w:shd w:fill="FBF8F3" w:val="clear"/>
          <w:lang w:val="uk-UA"/>
        </w:rPr>
        <w:t>В.</w:t>
      </w:r>
      <w:r>
        <w:rPr>
          <w:i/>
          <w:iCs/>
          <w:sz w:val="24"/>
          <w:szCs w:val="24"/>
          <w:shd w:fill="FBF8F3" w:val="clear"/>
        </w:rPr>
        <w:t> </w:t>
      </w:r>
      <w:r>
        <w:rPr>
          <w:i/>
          <w:iCs/>
          <w:sz w:val="24"/>
          <w:szCs w:val="24"/>
          <w:shd w:fill="FBF8F3" w:val="clear"/>
          <w:lang w:val="uk-UA"/>
        </w:rPr>
        <w:t>М.</w:t>
      </w:r>
      <w:r>
        <w:rPr>
          <w:i/>
          <w:iCs/>
          <w:sz w:val="24"/>
          <w:szCs w:val="24"/>
          <w:shd w:fill="FBF8F3" w:val="clear"/>
        </w:rPr>
        <w:t> </w:t>
      </w:r>
      <w:r>
        <w:rPr>
          <w:i/>
          <w:iCs/>
          <w:sz w:val="24"/>
          <w:szCs w:val="24"/>
          <w:shd w:fill="FBF8F3" w:val="clear"/>
          <w:lang w:val="uk-UA"/>
        </w:rPr>
        <w:t>Арсеньєв, С.</w:t>
      </w:r>
      <w:r>
        <w:rPr>
          <w:i/>
          <w:iCs/>
          <w:sz w:val="24"/>
          <w:szCs w:val="24"/>
          <w:shd w:fill="FBF8F3" w:val="clear"/>
        </w:rPr>
        <w:t> </w:t>
      </w:r>
      <w:r>
        <w:rPr>
          <w:i/>
          <w:iCs/>
          <w:sz w:val="24"/>
          <w:szCs w:val="24"/>
          <w:shd w:fill="FBF8F3" w:val="clear"/>
          <w:lang w:val="uk-UA"/>
        </w:rPr>
        <w:t>О.</w:t>
      </w:r>
      <w:r>
        <w:rPr>
          <w:i/>
          <w:iCs/>
          <w:sz w:val="24"/>
          <w:szCs w:val="24"/>
          <w:shd w:fill="FBF8F3" w:val="clear"/>
        </w:rPr>
        <w:t> </w:t>
      </w:r>
      <w:r>
        <w:rPr>
          <w:i/>
          <w:iCs/>
          <w:sz w:val="24"/>
          <w:szCs w:val="24"/>
          <w:shd w:fill="FBF8F3" w:val="clear"/>
          <w:lang w:val="uk-UA"/>
        </w:rPr>
        <w:t>Шарапов</w:t>
      </w:r>
      <w:r>
        <w:rPr>
          <w:i/>
          <w:iCs/>
          <w:sz w:val="24"/>
          <w:szCs w:val="24"/>
          <w:shd w:fill="FBF8F3" w:val="clear"/>
        </w:rPr>
        <w:t> </w:t>
      </w:r>
      <w:r>
        <w:rPr>
          <w:i/>
          <w:iCs/>
          <w:sz w:val="24"/>
          <w:szCs w:val="24"/>
          <w:shd w:fill="FBF8F3" w:val="clear"/>
          <w:lang w:val="uk-UA"/>
        </w:rPr>
        <w:t>; Сум. держ. ун-т.</w:t>
      </w:r>
      <w:r>
        <w:rPr>
          <w:i/>
          <w:iCs/>
          <w:sz w:val="24"/>
          <w:szCs w:val="24"/>
          <w:shd w:fill="FBF8F3" w:val="clear"/>
        </w:rPr>
        <w:t> </w:t>
      </w:r>
      <w:r>
        <w:rPr>
          <w:i/>
          <w:iCs/>
          <w:sz w:val="24"/>
          <w:szCs w:val="24"/>
          <w:shd w:fill="FBF8F3" w:val="clear"/>
          <w:lang w:val="uk-UA"/>
        </w:rPr>
        <w:t>— Суми</w:t>
      </w:r>
      <w:r>
        <w:rPr>
          <w:i/>
          <w:iCs/>
          <w:sz w:val="24"/>
          <w:szCs w:val="24"/>
          <w:shd w:fill="FBF8F3" w:val="clear"/>
        </w:rPr>
        <w:t> </w:t>
      </w:r>
      <w:r>
        <w:rPr>
          <w:i/>
          <w:iCs/>
          <w:sz w:val="24"/>
          <w:szCs w:val="24"/>
          <w:shd w:fill="FBF8F3" w:val="clear"/>
          <w:lang w:val="uk-UA"/>
        </w:rPr>
        <w:t>: СумДУ, 2022.</w:t>
      </w:r>
      <w:r>
        <w:rPr>
          <w:i/>
          <w:iCs/>
          <w:sz w:val="24"/>
          <w:szCs w:val="24"/>
          <w:shd w:fill="FBF8F3" w:val="clear"/>
        </w:rPr>
        <w:t> </w:t>
      </w:r>
      <w:r>
        <w:rPr>
          <w:i/>
          <w:iCs/>
          <w:sz w:val="24"/>
          <w:szCs w:val="24"/>
          <w:shd w:fill="FBF8F3" w:val="clear"/>
          <w:lang w:val="uk-UA"/>
        </w:rPr>
        <w:t>— 322 с.</w:t>
      </w:r>
      <w:r>
        <w:rPr>
          <w:i/>
          <w:iCs/>
          <w:sz w:val="24"/>
          <w:szCs w:val="24"/>
          <w:lang w:val="uk-UA"/>
        </w:rPr>
        <w:t xml:space="preserve"> </w:t>
        <w:br/>
      </w:r>
      <w:r>
        <w:rPr>
          <w:i/>
          <w:iCs/>
          <w:sz w:val="24"/>
          <w:szCs w:val="24"/>
          <w:shd w:fill="FBF8F3" w:val="clear"/>
          <w:lang w:val="uk-UA"/>
        </w:rPr>
        <w:t>Мова:</w:t>
      </w:r>
      <w:r>
        <w:rPr>
          <w:i/>
          <w:iCs/>
          <w:sz w:val="24"/>
          <w:szCs w:val="24"/>
          <w:shd w:fill="FBF8F3" w:val="clear"/>
        </w:rPr>
        <w:t> </w:t>
      </w:r>
      <w:r>
        <w:rPr>
          <w:i/>
          <w:iCs/>
          <w:sz w:val="24"/>
          <w:szCs w:val="24"/>
          <w:shd w:fill="FBF8F3" w:val="clear"/>
          <w:lang w:val="uk-UA"/>
        </w:rPr>
        <w:t>Українська</w:t>
      </w:r>
      <w:r>
        <w:rPr>
          <w:i/>
          <w:iCs/>
          <w:sz w:val="24"/>
          <w:szCs w:val="24"/>
          <w:shd w:fill="FBF8F3" w:val="clear"/>
        </w:rPr>
        <w:t>    </w:t>
      </w:r>
      <w:r>
        <w:rPr>
          <w:i/>
          <w:iCs/>
          <w:sz w:val="24"/>
          <w:szCs w:val="24"/>
          <w:shd w:fill="FBF8F3" w:val="clear"/>
          <w:lang w:val="uk-UA"/>
        </w:rPr>
        <w:t xml:space="preserve"> Шифр:</w:t>
      </w:r>
      <w:r>
        <w:rPr>
          <w:i/>
          <w:iCs/>
          <w:sz w:val="24"/>
          <w:szCs w:val="24"/>
          <w:shd w:fill="FBF8F3" w:val="clear"/>
        </w:rPr>
        <w:t> </w:t>
      </w:r>
      <w:r>
        <w:rPr>
          <w:i/>
          <w:iCs/>
          <w:sz w:val="24"/>
          <w:szCs w:val="24"/>
          <w:shd w:fill="FBF8F3" w:val="clear"/>
          <w:lang w:val="uk-UA"/>
        </w:rPr>
        <w:t>621.5(075)</w:t>
      </w:r>
      <w:r>
        <w:rPr>
          <w:i/>
          <w:iCs/>
          <w:sz w:val="24"/>
          <w:szCs w:val="24"/>
          <w:shd w:fill="FBF8F3" w:val="clear"/>
        </w:rPr>
        <w:t>    </w:t>
      </w:r>
      <w:r>
        <w:rPr>
          <w:i/>
          <w:iCs/>
          <w:sz w:val="24"/>
          <w:szCs w:val="24"/>
          <w:shd w:fill="FBF8F3" w:val="clear"/>
          <w:lang w:val="uk-UA"/>
        </w:rPr>
        <w:t xml:space="preserve"> Авторський знак:</w:t>
      </w:r>
      <w:r>
        <w:rPr>
          <w:i/>
          <w:iCs/>
          <w:sz w:val="24"/>
          <w:szCs w:val="24"/>
          <w:shd w:fill="FBF8F3" w:val="clear"/>
        </w:rPr>
        <w:t> </w:t>
      </w:r>
      <w:r>
        <w:rPr>
          <w:i/>
          <w:iCs/>
          <w:sz w:val="24"/>
          <w:szCs w:val="24"/>
          <w:shd w:fill="FBF8F3" w:val="clear"/>
          <w:lang w:val="uk-UA"/>
        </w:rPr>
        <w:t>А85</w:t>
      </w:r>
      <w:r>
        <w:rPr>
          <w:i/>
          <w:iCs/>
          <w:sz w:val="24"/>
          <w:szCs w:val="24"/>
          <w:shd w:fill="FBF8F3" w:val="clear"/>
        </w:rPr>
        <w:t>    </w:t>
      </w:r>
    </w:p>
    <w:p>
      <w:pPr>
        <w:pStyle w:val="NoSpacing"/>
        <w:rPr>
          <w:i/>
          <w:i/>
          <w:iCs/>
          <w:sz w:val="24"/>
          <w:szCs w:val="24"/>
          <w:shd w:fill="FBF8F3" w:val="clear"/>
          <w:lang w:val="uk-UA"/>
        </w:rPr>
      </w:pPr>
      <w:hyperlink r:id="rId18">
        <w:r>
          <w:rPr>
            <w:rStyle w:val="InternetLink"/>
            <w:i/>
            <w:iCs/>
            <w:sz w:val="24"/>
            <w:szCs w:val="24"/>
            <w:shd w:fill="FBF8F3" w:val="clear"/>
          </w:rPr>
          <w:t>https://elc.library.ontu.edu.ua/library-w/DocumentDescription?docid=OdONAHT.2059345</w:t>
        </w:r>
      </w:hyperlink>
    </w:p>
    <w:p>
      <w:pPr>
        <w:pStyle w:val="NoSpacing"/>
        <w:rPr>
          <w:i/>
          <w:i/>
          <w:iCs/>
          <w:sz w:val="24"/>
          <w:szCs w:val="24"/>
          <w:shd w:fill="FBF8F3" w:val="clear"/>
          <w:lang w:val="uk-UA"/>
        </w:rPr>
      </w:pPr>
      <w:r>
        <w:rPr>
          <w:i/>
          <w:iCs/>
          <w:sz w:val="24"/>
          <w:szCs w:val="24"/>
          <w:shd w:fill="FBF8F3" w:val="clear"/>
          <w:lang w:val="uk-UA"/>
        </w:rPr>
      </w:r>
    </w:p>
    <w:p>
      <w:pPr>
        <w:pStyle w:val="NoSpacing"/>
        <w:rPr>
          <w:i/>
          <w:i/>
          <w:iCs/>
          <w:sz w:val="24"/>
          <w:szCs w:val="24"/>
          <w:shd w:fill="FBF8F3" w:val="clear"/>
        </w:rPr>
      </w:pPr>
      <w:r>
        <w:rPr>
          <w:i/>
          <w:iCs/>
          <w:sz w:val="24"/>
          <w:szCs w:val="24"/>
          <w:shd w:fill="FBF8F3" w:val="clear"/>
          <w:lang w:val="uk-UA"/>
        </w:rPr>
        <w:t>2.</w:t>
      </w:r>
      <w:r>
        <w:rPr>
          <w:i/>
          <w:iCs/>
          <w:sz w:val="24"/>
          <w:szCs w:val="24"/>
          <w:shd w:fill="FBF8F3" w:val="clear"/>
        </w:rPr>
        <w:t>Борисенко, Андрій Володимирович</w:t>
      </w:r>
      <w:r>
        <w:rPr>
          <w:i/>
          <w:iCs/>
          <w:sz w:val="24"/>
          <w:szCs w:val="24"/>
          <w:shd w:fill="FBF8F3" w:val="clear"/>
          <w:lang w:val="uk-UA"/>
        </w:rPr>
        <w:t xml:space="preserve"> </w:t>
      </w:r>
      <w:r>
        <w:rPr>
          <w:i/>
          <w:iCs/>
          <w:sz w:val="24"/>
          <w:szCs w:val="24"/>
          <w:shd w:fill="FBF8F3" w:val="clear"/>
        </w:rPr>
        <w:t>Основи теплової енергетики [Електронний ресурс] : конспект лекцій : навч. посіб. для зд</w:t>
      </w:r>
      <w:r>
        <w:rPr>
          <w:i/>
          <w:iCs/>
          <w:sz w:val="24"/>
          <w:szCs w:val="24"/>
          <w:shd w:fill="FBF8F3" w:val="clear"/>
          <w:lang w:val="uk-UA"/>
        </w:rPr>
        <w:t>.</w:t>
      </w:r>
      <w:r>
        <w:rPr>
          <w:i/>
          <w:iCs/>
          <w:sz w:val="24"/>
          <w:szCs w:val="24"/>
          <w:shd w:fill="FBF8F3" w:val="clear"/>
        </w:rPr>
        <w:t>обувачів ступеня бакалавра за спец. 105 Прикладна фізика та наноматеріали / А. В. Борисенко, В. А. Пешко ; Нац. техн. ун-т "Київ. політехн. ін-т ім. І. Сікорського". — Електрон. мереж. навч. вид. — Київ : КПІ ім. Ігоря Сікорського, 2021. — 149 с.</w:t>
      </w:r>
      <w:r>
        <w:rPr>
          <w:i/>
          <w:iCs/>
          <w:sz w:val="24"/>
          <w:szCs w:val="24"/>
          <w:shd w:fill="FBF8F3" w:val="clear"/>
          <w:lang w:val="uk-UA"/>
        </w:rPr>
        <w:t xml:space="preserve"> </w:t>
      </w:r>
      <w:r>
        <w:rPr>
          <w:i/>
          <w:iCs/>
          <w:sz w:val="24"/>
          <w:szCs w:val="24"/>
          <w:shd w:fill="FBF8F3" w:val="clear"/>
        </w:rPr>
        <w:t>Мова: Українська     Шифр: 621.5(075)     Авторський знак: Б82    </w:t>
      </w:r>
    </w:p>
    <w:p>
      <w:pPr>
        <w:pStyle w:val="NoSpacing"/>
        <w:rPr>
          <w:i/>
          <w:i/>
          <w:iCs/>
          <w:sz w:val="24"/>
          <w:szCs w:val="24"/>
          <w:shd w:fill="FBF8F3" w:val="clear"/>
        </w:rPr>
      </w:pPr>
      <w:hyperlink r:id="rId19">
        <w:r>
          <w:rPr>
            <w:rStyle w:val="InternetLink"/>
            <w:i/>
            <w:iCs/>
            <w:sz w:val="24"/>
            <w:szCs w:val="24"/>
            <w:shd w:fill="FBF8F3" w:val="clear"/>
          </w:rPr>
          <w:t>https://elc.library.ontu.edu.ua/library-w/DocumentDescription?docid=OdONAHT.2067316</w:t>
        </w:r>
      </w:hyperlink>
    </w:p>
    <w:p>
      <w:pPr>
        <w:pStyle w:val="NoSpacing"/>
        <w:rPr>
          <w:i/>
          <w:i/>
          <w:iCs/>
          <w:sz w:val="24"/>
          <w:szCs w:val="24"/>
          <w:shd w:fill="FBF8F3" w:val="clear"/>
          <w:lang w:val="uk-UA"/>
        </w:rPr>
      </w:pPr>
      <w:r>
        <w:rPr>
          <w:i/>
          <w:iCs/>
          <w:sz w:val="24"/>
          <w:szCs w:val="24"/>
          <w:shd w:fill="FBF8F3" w:val="clear"/>
          <w:lang w:val="uk-UA"/>
        </w:rPr>
      </w:r>
    </w:p>
    <w:p>
      <w:pPr>
        <w:pStyle w:val="Normal"/>
        <w:spacing w:lineRule="auto" w:line="254"/>
        <w:rPr>
          <w:rFonts w:ascii="Times New Roman" w:hAnsi="Times New Roman" w:cs="Times New Roman"/>
          <w:i/>
          <w:i/>
          <w:iCs/>
          <w:sz w:val="24"/>
          <w:szCs w:val="24"/>
          <w:shd w:fill="FBF8F3" w:val="clear"/>
          <w:lang w:val="uk-UA"/>
        </w:rPr>
      </w:pPr>
      <w:r>
        <w:rPr>
          <w:rFonts w:cs="Times New Roman" w:ascii="Times New Roman" w:hAnsi="Times New Roman"/>
          <w:i/>
          <w:iCs/>
          <w:sz w:val="24"/>
          <w:szCs w:val="24"/>
          <w:lang w:val="uk-UA"/>
        </w:rPr>
        <w:t>3.</w:t>
      </w:r>
      <w:r>
        <w:rPr>
          <w:rFonts w:cs="Times New Roman" w:ascii="Times New Roman" w:hAnsi="Times New Roman"/>
          <w:i/>
          <w:iCs/>
          <w:sz w:val="24"/>
          <w:szCs w:val="24"/>
        </w:rPr>
        <w:t>Бошкова, І. Л.</w:t>
      </w:r>
      <w:r>
        <w:rPr>
          <w:rFonts w:cs="Times New Roman" w:ascii="Times New Roman" w:hAnsi="Times New Roman"/>
          <w:i/>
          <w:iCs/>
          <w:sz w:val="24"/>
          <w:szCs w:val="24"/>
          <w:lang w:val="uk-UA"/>
        </w:rPr>
        <w:t xml:space="preserve"> </w:t>
      </w:r>
      <w:r>
        <w:rPr>
          <w:rFonts w:cs="Times New Roman" w:ascii="Times New Roman" w:hAnsi="Times New Roman"/>
          <w:i/>
          <w:iCs/>
          <w:sz w:val="24"/>
          <w:szCs w:val="24"/>
        </w:rPr>
        <w:t>Методичні вказівки до виконання лабораторних робіт з курсу "Термодинаміка, теплопередача і теплосилові установки" [Електронний ресурс] : для студентів спец. 185 "Нафтогазова інженерія і технології". Освітня програма "Нафтогазова інженерія та технології". Ч. 2 : "Теплопередача" / І. Л. Бошкова, М. Д. Потапов, Н. В. Волгушева ; відп. за вип. О. С. Тітлов ; Каф. нафтогазових технологій, інженерії та теплоенергетики. — Одеса : ОНАХТ, 2020. — 48 с. — Електрон. текст. .Мова: Українська     Шифр: 536(07)     Авторський знак: Б86  </w:t>
      </w:r>
      <w:hyperlink r:id="rId20">
        <w:r>
          <w:rPr>
            <w:rStyle w:val="InternetLink"/>
            <w:i/>
            <w:iCs/>
            <w:sz w:val="24"/>
            <w:szCs w:val="24"/>
            <w:shd w:fill="FBF8F3" w:val="clear"/>
          </w:rPr>
          <w:t>https://elc.library.ontu.edu.ua/library-w/DocumentDescription?docid=OdONAHT.1586261</w:t>
        </w:r>
      </w:hyperlink>
    </w:p>
    <w:p>
      <w:pPr>
        <w:pStyle w:val="NoSpacing"/>
        <w:rPr>
          <w:i/>
          <w:i/>
          <w:iCs/>
          <w:sz w:val="24"/>
          <w:szCs w:val="24"/>
          <w:shd w:fill="FBF8F3" w:val="clear"/>
          <w:lang w:val="uk-UA"/>
        </w:rPr>
      </w:pPr>
      <w:r>
        <w:rPr>
          <w:i/>
          <w:iCs/>
          <w:sz w:val="24"/>
          <w:szCs w:val="24"/>
          <w:shd w:fill="FBF8F3" w:val="clear"/>
          <w:lang w:val="uk-UA"/>
        </w:rPr>
        <w:t>4.Дубровська, Вікторія Василівна.Технологія виробництва електричної енергії [Електронний ресурс]</w:t>
      </w:r>
      <w:r>
        <w:rPr>
          <w:i/>
          <w:iCs/>
          <w:sz w:val="24"/>
          <w:szCs w:val="24"/>
          <w:shd w:fill="FBF8F3" w:val="clear"/>
        </w:rPr>
        <w:t> </w:t>
      </w:r>
      <w:r>
        <w:rPr>
          <w:i/>
          <w:iCs/>
          <w:sz w:val="24"/>
          <w:szCs w:val="24"/>
          <w:shd w:fill="FBF8F3" w:val="clear"/>
          <w:lang w:val="uk-UA"/>
        </w:rPr>
        <w:t>: підручник для студ., які навч. за спец. 141 "Електроенергетика, електротехніка та електромеханіка" /</w:t>
      </w:r>
      <w:r>
        <w:rPr>
          <w:i/>
          <w:iCs/>
          <w:sz w:val="24"/>
          <w:szCs w:val="24"/>
          <w:shd w:fill="FBF8F3" w:val="clear"/>
        </w:rPr>
        <w:t> </w:t>
      </w:r>
      <w:r>
        <w:rPr>
          <w:i/>
          <w:iCs/>
          <w:sz w:val="24"/>
          <w:szCs w:val="24"/>
          <w:shd w:fill="FBF8F3" w:val="clear"/>
          <w:lang w:val="uk-UA"/>
        </w:rPr>
        <w:t>В.</w:t>
      </w:r>
      <w:r>
        <w:rPr>
          <w:i/>
          <w:iCs/>
          <w:sz w:val="24"/>
          <w:szCs w:val="24"/>
          <w:shd w:fill="FBF8F3" w:val="clear"/>
        </w:rPr>
        <w:t> </w:t>
      </w:r>
      <w:r>
        <w:rPr>
          <w:i/>
          <w:iCs/>
          <w:sz w:val="24"/>
          <w:szCs w:val="24"/>
          <w:shd w:fill="FBF8F3" w:val="clear"/>
          <w:lang w:val="uk-UA"/>
        </w:rPr>
        <w:t>В.</w:t>
      </w:r>
      <w:r>
        <w:rPr>
          <w:i/>
          <w:iCs/>
          <w:sz w:val="24"/>
          <w:szCs w:val="24"/>
          <w:shd w:fill="FBF8F3" w:val="clear"/>
        </w:rPr>
        <w:t> </w:t>
      </w:r>
      <w:r>
        <w:rPr>
          <w:i/>
          <w:iCs/>
          <w:sz w:val="24"/>
          <w:szCs w:val="24"/>
          <w:shd w:fill="FBF8F3" w:val="clear"/>
          <w:lang w:val="uk-UA"/>
        </w:rPr>
        <w:t>Дубровська, В.</w:t>
      </w:r>
      <w:r>
        <w:rPr>
          <w:i/>
          <w:iCs/>
          <w:sz w:val="24"/>
          <w:szCs w:val="24"/>
          <w:shd w:fill="FBF8F3" w:val="clear"/>
        </w:rPr>
        <w:t> </w:t>
      </w:r>
      <w:r>
        <w:rPr>
          <w:i/>
          <w:iCs/>
          <w:sz w:val="24"/>
          <w:szCs w:val="24"/>
          <w:shd w:fill="FBF8F3" w:val="clear"/>
          <w:lang w:val="uk-UA"/>
        </w:rPr>
        <w:t>І.</w:t>
      </w:r>
      <w:r>
        <w:rPr>
          <w:i/>
          <w:iCs/>
          <w:sz w:val="24"/>
          <w:szCs w:val="24"/>
          <w:shd w:fill="FBF8F3" w:val="clear"/>
        </w:rPr>
        <w:t> </w:t>
      </w:r>
      <w:r>
        <w:rPr>
          <w:i/>
          <w:iCs/>
          <w:sz w:val="24"/>
          <w:szCs w:val="24"/>
          <w:shd w:fill="FBF8F3" w:val="clear"/>
          <w:lang w:val="uk-UA"/>
        </w:rPr>
        <w:t>Шкляр</w:t>
      </w:r>
      <w:r>
        <w:rPr>
          <w:i/>
          <w:iCs/>
          <w:sz w:val="24"/>
          <w:szCs w:val="24"/>
          <w:shd w:fill="FBF8F3" w:val="clear"/>
        </w:rPr>
        <w:t> </w:t>
      </w:r>
      <w:r>
        <w:rPr>
          <w:i/>
          <w:iCs/>
          <w:sz w:val="24"/>
          <w:szCs w:val="24"/>
          <w:shd w:fill="FBF8F3" w:val="clear"/>
          <w:lang w:val="uk-UA"/>
        </w:rPr>
        <w:t>; Нац. техн. ун-т "Київ. політехн. ін-т ім. Ігоря Сікорського".</w:t>
      </w:r>
      <w:r>
        <w:rPr>
          <w:i/>
          <w:iCs/>
          <w:sz w:val="24"/>
          <w:szCs w:val="24"/>
          <w:shd w:fill="FBF8F3" w:val="clear"/>
        </w:rPr>
        <w:t> </w:t>
      </w:r>
      <w:r>
        <w:rPr>
          <w:i/>
          <w:iCs/>
          <w:sz w:val="24"/>
          <w:szCs w:val="24"/>
          <w:shd w:fill="FBF8F3" w:val="clear"/>
          <w:lang w:val="uk-UA"/>
        </w:rPr>
        <w:t>— Київ</w:t>
      </w:r>
      <w:r>
        <w:rPr>
          <w:i/>
          <w:iCs/>
          <w:sz w:val="24"/>
          <w:szCs w:val="24"/>
          <w:shd w:fill="FBF8F3" w:val="clear"/>
        </w:rPr>
        <w:t> </w:t>
      </w:r>
      <w:r>
        <w:rPr>
          <w:i/>
          <w:iCs/>
          <w:sz w:val="24"/>
          <w:szCs w:val="24"/>
          <w:shd w:fill="FBF8F3" w:val="clear"/>
          <w:lang w:val="uk-UA"/>
        </w:rPr>
        <w:t>: КПІ ім. І. Сікорського, 2022.</w:t>
      </w:r>
      <w:r>
        <w:rPr>
          <w:i/>
          <w:iCs/>
          <w:sz w:val="24"/>
          <w:szCs w:val="24"/>
          <w:shd w:fill="FBF8F3" w:val="clear"/>
        </w:rPr>
        <w:t> </w:t>
      </w:r>
      <w:r>
        <w:rPr>
          <w:i/>
          <w:iCs/>
          <w:sz w:val="24"/>
          <w:szCs w:val="24"/>
          <w:shd w:fill="FBF8F3" w:val="clear"/>
          <w:lang w:val="uk-UA"/>
        </w:rPr>
        <w:t>— 316 с.</w:t>
      </w:r>
      <w:r>
        <w:rPr>
          <w:i/>
          <w:iCs/>
          <w:sz w:val="24"/>
          <w:szCs w:val="24"/>
          <w:lang w:val="uk-UA"/>
        </w:rPr>
        <w:br/>
      </w:r>
      <w:r>
        <w:rPr>
          <w:i/>
          <w:iCs/>
          <w:sz w:val="24"/>
          <w:szCs w:val="24"/>
          <w:shd w:fill="FBF8F3" w:val="clear"/>
          <w:lang w:val="uk-UA"/>
        </w:rPr>
        <w:t>Мова:</w:t>
      </w:r>
      <w:r>
        <w:rPr>
          <w:i/>
          <w:iCs/>
          <w:sz w:val="24"/>
          <w:szCs w:val="24"/>
          <w:shd w:fill="FBF8F3" w:val="clear"/>
        </w:rPr>
        <w:t> </w:t>
      </w:r>
      <w:r>
        <w:rPr>
          <w:i/>
          <w:iCs/>
          <w:sz w:val="24"/>
          <w:szCs w:val="24"/>
          <w:shd w:fill="FBF8F3" w:val="clear"/>
          <w:lang w:val="uk-UA"/>
        </w:rPr>
        <w:t>Українська</w:t>
      </w:r>
      <w:r>
        <w:rPr>
          <w:i/>
          <w:iCs/>
          <w:sz w:val="24"/>
          <w:szCs w:val="24"/>
          <w:shd w:fill="FBF8F3" w:val="clear"/>
        </w:rPr>
        <w:t>    </w:t>
      </w:r>
      <w:r>
        <w:rPr>
          <w:i/>
          <w:iCs/>
          <w:sz w:val="24"/>
          <w:szCs w:val="24"/>
          <w:shd w:fill="FBF8F3" w:val="clear"/>
          <w:lang w:val="uk-UA"/>
        </w:rPr>
        <w:t xml:space="preserve"> Шифр:</w:t>
      </w:r>
      <w:r>
        <w:rPr>
          <w:i/>
          <w:iCs/>
          <w:sz w:val="24"/>
          <w:szCs w:val="24"/>
          <w:shd w:fill="FBF8F3" w:val="clear"/>
        </w:rPr>
        <w:t> </w:t>
      </w:r>
      <w:r>
        <w:rPr>
          <w:i/>
          <w:iCs/>
          <w:sz w:val="24"/>
          <w:szCs w:val="24"/>
          <w:shd w:fill="FBF8F3" w:val="clear"/>
          <w:lang w:val="uk-UA"/>
        </w:rPr>
        <w:t>620.9(075)</w:t>
      </w:r>
      <w:r>
        <w:rPr>
          <w:i/>
          <w:iCs/>
          <w:sz w:val="24"/>
          <w:szCs w:val="24"/>
          <w:shd w:fill="FBF8F3" w:val="clear"/>
        </w:rPr>
        <w:t>    </w:t>
      </w:r>
      <w:r>
        <w:rPr>
          <w:i/>
          <w:iCs/>
          <w:sz w:val="24"/>
          <w:szCs w:val="24"/>
          <w:shd w:fill="FBF8F3" w:val="clear"/>
          <w:lang w:val="uk-UA"/>
        </w:rPr>
        <w:t xml:space="preserve"> Авторський знак:</w:t>
      </w:r>
      <w:r>
        <w:rPr>
          <w:i/>
          <w:iCs/>
          <w:sz w:val="24"/>
          <w:szCs w:val="24"/>
          <w:shd w:fill="FBF8F3" w:val="clear"/>
        </w:rPr>
        <w:t> </w:t>
      </w:r>
      <w:r>
        <w:rPr>
          <w:i/>
          <w:iCs/>
          <w:sz w:val="24"/>
          <w:szCs w:val="24"/>
          <w:shd w:fill="FBF8F3" w:val="clear"/>
          <w:lang w:val="uk-UA"/>
        </w:rPr>
        <w:t>Д79</w:t>
      </w:r>
      <w:r>
        <w:rPr>
          <w:i/>
          <w:iCs/>
          <w:sz w:val="24"/>
          <w:szCs w:val="24"/>
          <w:shd w:fill="FBF8F3" w:val="clear"/>
        </w:rPr>
        <w:t>  </w:t>
      </w:r>
    </w:p>
    <w:p>
      <w:pPr>
        <w:pStyle w:val="NoSpacing"/>
        <w:rPr>
          <w:i/>
          <w:i/>
          <w:iCs/>
          <w:sz w:val="24"/>
          <w:szCs w:val="24"/>
          <w:shd w:fill="FBF8F3" w:val="clear"/>
          <w:lang w:val="uk-UA"/>
        </w:rPr>
      </w:pPr>
      <w:r>
        <w:rPr>
          <w:i/>
          <w:iCs/>
          <w:sz w:val="24"/>
          <w:szCs w:val="24"/>
          <w:shd w:fill="FBF8F3" w:val="clear"/>
        </w:rPr>
        <w:t>  </w:t>
      </w:r>
      <w:hyperlink r:id="rId21">
        <w:r>
          <w:rPr>
            <w:rStyle w:val="InternetLink"/>
            <w:i/>
            <w:iCs/>
            <w:sz w:val="24"/>
            <w:szCs w:val="24"/>
            <w:shd w:fill="FBF8F3" w:val="clear"/>
          </w:rPr>
          <w:t>https://elc.library.ontu.edu.ua/library-w/DocumentDescription?docid=OdONAHT.2033215</w:t>
        </w:r>
      </w:hyperlink>
    </w:p>
    <w:p>
      <w:pPr>
        <w:pStyle w:val="NoSpacing"/>
        <w:rPr>
          <w:i/>
          <w:i/>
          <w:iCs/>
          <w:sz w:val="24"/>
          <w:szCs w:val="24"/>
          <w:shd w:fill="FFFFFF" w:val="clear"/>
          <w:lang w:val="uk-UA"/>
        </w:rPr>
      </w:pPr>
      <w:r>
        <w:rPr>
          <w:i/>
          <w:iCs/>
          <w:sz w:val="24"/>
          <w:szCs w:val="24"/>
          <w:shd w:fill="FFFFFF" w:val="clear"/>
          <w:lang w:val="uk-UA"/>
        </w:rPr>
      </w:r>
    </w:p>
    <w:p>
      <w:pPr>
        <w:pStyle w:val="NoSpacing"/>
        <w:rPr>
          <w:rFonts w:eastAsia="Times New Roman"/>
          <w:i/>
          <w:i/>
          <w:iCs/>
          <w:sz w:val="24"/>
          <w:szCs w:val="24"/>
          <w:shd w:fill="FFFFFF" w:val="clear"/>
          <w:lang w:val="uk-UA" w:eastAsia="ru-RU"/>
        </w:rPr>
      </w:pPr>
      <w:r>
        <w:rPr>
          <w:i/>
          <w:iCs/>
          <w:sz w:val="24"/>
          <w:szCs w:val="24"/>
          <w:shd w:fill="FFFFFF" w:val="clear"/>
          <w:lang w:val="uk-UA"/>
        </w:rPr>
        <w:t>5.</w:t>
      </w:r>
      <w:r>
        <w:rPr>
          <w:i/>
          <w:iCs/>
          <w:sz w:val="24"/>
          <w:szCs w:val="24"/>
          <w:shd w:fill="FFFFFF" w:val="clear"/>
        </w:rPr>
        <w:t>Закон України № 1818-IX "Про енергетичну ефективність"</w:t>
      </w:r>
      <w:r>
        <w:rPr>
          <w:i/>
          <w:iCs/>
          <w:sz w:val="24"/>
          <w:szCs w:val="24"/>
          <w:shd w:fill="FFFFFF" w:val="clear"/>
          <w:lang w:val="uk-UA"/>
        </w:rPr>
        <w:t>.</w:t>
      </w:r>
      <w:r>
        <w:rPr>
          <w:rFonts w:eastAsia="Times New Roman"/>
          <w:i/>
          <w:iCs/>
          <w:sz w:val="24"/>
          <w:szCs w:val="24"/>
          <w:shd w:fill="FFFFFF" w:val="clear"/>
          <w:lang w:val="uk-UA" w:eastAsia="ru-RU"/>
        </w:rPr>
        <w:t xml:space="preserve">Офіційний веб-портал «Законодавство України» </w:t>
      </w:r>
    </w:p>
    <w:p>
      <w:pPr>
        <w:pStyle w:val="NoSpacing"/>
        <w:rPr>
          <w:i/>
          <w:i/>
          <w:iCs/>
          <w:sz w:val="24"/>
          <w:szCs w:val="24"/>
          <w:shd w:fill="FBF8F3" w:val="clear"/>
          <w:lang w:val="uk-UA"/>
        </w:rPr>
      </w:pPr>
      <w:hyperlink r:id="rId22">
        <w:r>
          <w:rPr>
            <w:rStyle w:val="InternetLink"/>
            <w:i/>
            <w:iCs/>
            <w:sz w:val="24"/>
            <w:szCs w:val="24"/>
          </w:rPr>
          <w:t>https</w:t>
        </w:r>
        <w:r>
          <w:rPr>
            <w:rStyle w:val="InternetLink"/>
            <w:i/>
            <w:iCs/>
            <w:sz w:val="24"/>
            <w:szCs w:val="24"/>
            <w:lang w:val="uk-UA"/>
          </w:rPr>
          <w:t>://</w:t>
        </w:r>
        <w:r>
          <w:rPr>
            <w:rStyle w:val="InternetLink"/>
            <w:i/>
            <w:iCs/>
            <w:sz w:val="24"/>
            <w:szCs w:val="24"/>
          </w:rPr>
          <w:t>saee</w:t>
        </w:r>
        <w:r>
          <w:rPr>
            <w:rStyle w:val="InternetLink"/>
            <w:i/>
            <w:iCs/>
            <w:sz w:val="24"/>
            <w:szCs w:val="24"/>
            <w:lang w:val="uk-UA"/>
          </w:rPr>
          <w:t>.</w:t>
        </w:r>
        <w:r>
          <w:rPr>
            <w:rStyle w:val="InternetLink"/>
            <w:i/>
            <w:iCs/>
            <w:sz w:val="24"/>
            <w:szCs w:val="24"/>
          </w:rPr>
          <w:t>gov</w:t>
        </w:r>
        <w:r>
          <w:rPr>
            <w:rStyle w:val="InternetLink"/>
            <w:i/>
            <w:iCs/>
            <w:sz w:val="24"/>
            <w:szCs w:val="24"/>
            <w:lang w:val="uk-UA"/>
          </w:rPr>
          <w:t>.</w:t>
        </w:r>
        <w:r>
          <w:rPr>
            <w:rStyle w:val="InternetLink"/>
            <w:i/>
            <w:iCs/>
            <w:sz w:val="24"/>
            <w:szCs w:val="24"/>
          </w:rPr>
          <w:t>ua</w:t>
        </w:r>
        <w:r>
          <w:rPr>
            <w:rStyle w:val="InternetLink"/>
            <w:i/>
            <w:iCs/>
            <w:sz w:val="24"/>
            <w:szCs w:val="24"/>
            <w:lang w:val="uk-UA"/>
          </w:rPr>
          <w:t>/</w:t>
        </w:r>
        <w:r>
          <w:rPr>
            <w:rStyle w:val="InternetLink"/>
            <w:i/>
            <w:iCs/>
            <w:sz w:val="24"/>
            <w:szCs w:val="24"/>
          </w:rPr>
          <w:t>sites</w:t>
        </w:r>
        <w:r>
          <w:rPr>
            <w:rStyle w:val="InternetLink"/>
            <w:i/>
            <w:iCs/>
            <w:sz w:val="24"/>
            <w:szCs w:val="24"/>
            <w:lang w:val="uk-UA"/>
          </w:rPr>
          <w:t>/</w:t>
        </w:r>
        <w:r>
          <w:rPr>
            <w:rStyle w:val="InternetLink"/>
            <w:i/>
            <w:iCs/>
            <w:sz w:val="24"/>
            <w:szCs w:val="24"/>
          </w:rPr>
          <w:t>default</w:t>
        </w:r>
        <w:r>
          <w:rPr>
            <w:rStyle w:val="InternetLink"/>
            <w:i/>
            <w:iCs/>
            <w:sz w:val="24"/>
            <w:szCs w:val="24"/>
            <w:lang w:val="uk-UA"/>
          </w:rPr>
          <w:t>/</w:t>
        </w:r>
        <w:r>
          <w:rPr>
            <w:rStyle w:val="InternetLink"/>
            <w:i/>
            <w:iCs/>
            <w:sz w:val="24"/>
            <w:szCs w:val="24"/>
          </w:rPr>
          <w:t>files</w:t>
        </w:r>
        <w:r>
          <w:rPr>
            <w:rStyle w:val="InternetLink"/>
            <w:i/>
            <w:iCs/>
            <w:sz w:val="24"/>
            <w:szCs w:val="24"/>
            <w:lang w:val="uk-UA"/>
          </w:rPr>
          <w:t>/</w:t>
        </w:r>
        <w:r>
          <w:rPr>
            <w:rStyle w:val="InternetLink"/>
            <w:i/>
            <w:iCs/>
            <w:sz w:val="24"/>
            <w:szCs w:val="24"/>
          </w:rPr>
          <w:t>Draft</w:t>
        </w:r>
        <w:r>
          <w:rPr>
            <w:rStyle w:val="InternetLink"/>
            <w:i/>
            <w:iCs/>
            <w:sz w:val="24"/>
            <w:szCs w:val="24"/>
            <w:lang w:val="uk-UA"/>
          </w:rPr>
          <w:t>_</w:t>
        </w:r>
        <w:r>
          <w:rPr>
            <w:rStyle w:val="InternetLink"/>
            <w:i/>
            <w:iCs/>
            <w:sz w:val="24"/>
            <w:szCs w:val="24"/>
          </w:rPr>
          <w:t>Law</w:t>
        </w:r>
        <w:r>
          <w:rPr>
            <w:rStyle w:val="InternetLink"/>
            <w:i/>
            <w:iCs/>
            <w:sz w:val="24"/>
            <w:szCs w:val="24"/>
            <w:lang w:val="uk-UA"/>
          </w:rPr>
          <w:t>_</w:t>
        </w:r>
        <w:r>
          <w:rPr>
            <w:rStyle w:val="InternetLink"/>
            <w:i/>
            <w:iCs/>
            <w:sz w:val="24"/>
            <w:szCs w:val="24"/>
          </w:rPr>
          <w:t>EE</w:t>
        </w:r>
        <w:r>
          <w:rPr>
            <w:rStyle w:val="InternetLink"/>
            <w:i/>
            <w:iCs/>
            <w:sz w:val="24"/>
            <w:szCs w:val="24"/>
            <w:lang w:val="uk-UA"/>
          </w:rPr>
          <w:t>_</w:t>
        </w:r>
        <w:r>
          <w:rPr>
            <w:rStyle w:val="InternetLink"/>
            <w:i/>
            <w:iCs/>
            <w:sz w:val="24"/>
            <w:szCs w:val="24"/>
          </w:rPr>
          <w:t>Ukraine</w:t>
        </w:r>
        <w:r>
          <w:rPr>
            <w:rStyle w:val="InternetLink"/>
            <w:i/>
            <w:iCs/>
            <w:sz w:val="24"/>
            <w:szCs w:val="24"/>
            <w:lang w:val="uk-UA"/>
          </w:rPr>
          <w:t>.</w:t>
        </w:r>
        <w:r>
          <w:rPr>
            <w:rStyle w:val="InternetLink"/>
            <w:i/>
            <w:iCs/>
            <w:sz w:val="24"/>
            <w:szCs w:val="24"/>
          </w:rPr>
          <w:t>pdf</w:t>
        </w:r>
      </w:hyperlink>
    </w:p>
    <w:p>
      <w:pPr>
        <w:pStyle w:val="NoSpacing"/>
        <w:rPr>
          <w:i/>
          <w:i/>
          <w:iCs/>
          <w:sz w:val="24"/>
          <w:szCs w:val="24"/>
          <w:shd w:fill="FBF8F3" w:val="clear"/>
          <w:lang w:val="uk-UA"/>
        </w:rPr>
      </w:pPr>
      <w:r>
        <w:rPr>
          <w:i/>
          <w:iCs/>
          <w:sz w:val="24"/>
          <w:szCs w:val="24"/>
          <w:shd w:fill="FBF8F3" w:val="clear"/>
          <w:lang w:val="uk-UA"/>
        </w:rPr>
      </w:r>
    </w:p>
    <w:p>
      <w:pPr>
        <w:pStyle w:val="NoSpacing"/>
        <w:rPr>
          <w:i/>
          <w:i/>
          <w:iCs/>
          <w:sz w:val="24"/>
          <w:szCs w:val="24"/>
          <w:shd w:fill="FBF8F3" w:val="clear"/>
        </w:rPr>
      </w:pPr>
      <w:r>
        <w:rPr>
          <w:i/>
          <w:iCs/>
          <w:sz w:val="24"/>
          <w:szCs w:val="24"/>
          <w:shd w:fill="FBF8F3" w:val="clear"/>
          <w:lang w:val="uk-UA"/>
        </w:rPr>
        <w:t>6.Буляндра, Олексій Федорович Збірник задач з технічної термодинаміки [Текст]</w:t>
      </w:r>
      <w:r>
        <w:rPr>
          <w:i/>
          <w:iCs/>
          <w:sz w:val="24"/>
          <w:szCs w:val="24"/>
          <w:shd w:fill="FBF8F3" w:val="clear"/>
        </w:rPr>
        <w:t> </w:t>
      </w:r>
      <w:r>
        <w:rPr>
          <w:i/>
          <w:iCs/>
          <w:sz w:val="24"/>
          <w:szCs w:val="24"/>
          <w:shd w:fill="FBF8F3" w:val="clear"/>
          <w:lang w:val="uk-UA"/>
        </w:rPr>
        <w:t>: навч. посіб. /</w:t>
      </w:r>
      <w:r>
        <w:rPr>
          <w:i/>
          <w:iCs/>
          <w:sz w:val="24"/>
          <w:szCs w:val="24"/>
          <w:shd w:fill="FBF8F3" w:val="clear"/>
        </w:rPr>
        <w:t> </w:t>
      </w:r>
      <w:r>
        <w:rPr>
          <w:i/>
          <w:iCs/>
          <w:sz w:val="24"/>
          <w:szCs w:val="24"/>
          <w:shd w:fill="FBF8F3" w:val="clear"/>
          <w:lang w:val="uk-UA"/>
        </w:rPr>
        <w:t>О.</w:t>
      </w:r>
      <w:r>
        <w:rPr>
          <w:i/>
          <w:iCs/>
          <w:sz w:val="24"/>
          <w:szCs w:val="24"/>
          <w:shd w:fill="FBF8F3" w:val="clear"/>
        </w:rPr>
        <w:t> </w:t>
      </w:r>
      <w:r>
        <w:rPr>
          <w:i/>
          <w:iCs/>
          <w:sz w:val="24"/>
          <w:szCs w:val="24"/>
          <w:shd w:fill="FBF8F3" w:val="clear"/>
          <w:lang w:val="uk-UA"/>
        </w:rPr>
        <w:t>Ф.</w:t>
      </w:r>
      <w:r>
        <w:rPr>
          <w:i/>
          <w:iCs/>
          <w:sz w:val="24"/>
          <w:szCs w:val="24"/>
          <w:shd w:fill="FBF8F3" w:val="clear"/>
        </w:rPr>
        <w:t> </w:t>
      </w:r>
      <w:r>
        <w:rPr>
          <w:i/>
          <w:iCs/>
          <w:sz w:val="24"/>
          <w:szCs w:val="24"/>
          <w:shd w:fill="FBF8F3" w:val="clear"/>
          <w:lang w:val="uk-UA"/>
        </w:rPr>
        <w:t>Буляндра</w:t>
      </w:r>
      <w:r>
        <w:rPr>
          <w:i/>
          <w:iCs/>
          <w:sz w:val="24"/>
          <w:szCs w:val="24"/>
          <w:shd w:fill="FBF8F3" w:val="clear"/>
        </w:rPr>
        <w:t> </w:t>
      </w:r>
      <w:r>
        <w:rPr>
          <w:i/>
          <w:iCs/>
          <w:sz w:val="24"/>
          <w:szCs w:val="24"/>
          <w:shd w:fill="FBF8F3" w:val="clear"/>
          <w:lang w:val="uk-UA"/>
        </w:rPr>
        <w:t>; Нац. ун-т харч. технологій.</w:t>
      </w:r>
      <w:r>
        <w:rPr>
          <w:i/>
          <w:iCs/>
          <w:sz w:val="24"/>
          <w:szCs w:val="24"/>
          <w:shd w:fill="FBF8F3" w:val="clear"/>
        </w:rPr>
        <w:t> </w:t>
      </w:r>
      <w:r>
        <w:rPr>
          <w:i/>
          <w:iCs/>
          <w:sz w:val="24"/>
          <w:szCs w:val="24"/>
          <w:shd w:fill="FBF8F3" w:val="clear"/>
          <w:lang w:val="uk-UA"/>
        </w:rPr>
        <w:t>— Київ</w:t>
      </w:r>
      <w:r>
        <w:rPr>
          <w:i/>
          <w:iCs/>
          <w:sz w:val="24"/>
          <w:szCs w:val="24"/>
          <w:shd w:fill="FBF8F3" w:val="clear"/>
        </w:rPr>
        <w:t> </w:t>
      </w:r>
      <w:r>
        <w:rPr>
          <w:i/>
          <w:iCs/>
          <w:sz w:val="24"/>
          <w:szCs w:val="24"/>
          <w:shd w:fill="FBF8F3" w:val="clear"/>
          <w:lang w:val="uk-UA"/>
        </w:rPr>
        <w:t>: НУХТ, 2015.</w:t>
      </w:r>
      <w:r>
        <w:rPr>
          <w:i/>
          <w:iCs/>
          <w:sz w:val="24"/>
          <w:szCs w:val="24"/>
          <w:shd w:fill="FBF8F3" w:val="clear"/>
        </w:rPr>
        <w:t> </w:t>
      </w:r>
      <w:r>
        <w:rPr>
          <w:i/>
          <w:iCs/>
          <w:sz w:val="24"/>
          <w:szCs w:val="24"/>
          <w:shd w:fill="FBF8F3" w:val="clear"/>
          <w:lang w:val="uk-UA"/>
        </w:rPr>
        <w:t>— 394 с.</w:t>
      </w:r>
      <w:r>
        <w:rPr>
          <w:i/>
          <w:iCs/>
          <w:sz w:val="24"/>
          <w:szCs w:val="24"/>
          <w:shd w:fill="FBF8F3" w:val="clear"/>
        </w:rPr>
        <w:t> </w:t>
      </w:r>
      <w:r>
        <w:rPr>
          <w:i/>
          <w:iCs/>
          <w:sz w:val="24"/>
          <w:szCs w:val="24"/>
          <w:shd w:fill="FBF8F3" w:val="clear"/>
          <w:lang w:val="uk-UA"/>
        </w:rPr>
        <w:t>: табл., рис.</w:t>
      </w:r>
      <w:r>
        <w:rPr>
          <w:i/>
          <w:iCs/>
          <w:sz w:val="24"/>
          <w:szCs w:val="24"/>
          <w:shd w:fill="FBF8F3" w:val="clear"/>
        </w:rPr>
        <w:t> </w:t>
      </w:r>
      <w:r>
        <w:rPr>
          <w:i/>
          <w:iCs/>
          <w:sz w:val="24"/>
          <w:szCs w:val="24"/>
          <w:shd w:fill="FBF8F3" w:val="clear"/>
          <w:lang w:val="uk-UA"/>
        </w:rPr>
        <w:t>— Бібліогр.: с. 391. Мова:</w:t>
      </w:r>
      <w:r>
        <w:rPr>
          <w:i/>
          <w:iCs/>
          <w:sz w:val="24"/>
          <w:szCs w:val="24"/>
          <w:shd w:fill="FBF8F3" w:val="clear"/>
        </w:rPr>
        <w:t> </w:t>
      </w:r>
      <w:r>
        <w:rPr>
          <w:i/>
          <w:iCs/>
          <w:sz w:val="24"/>
          <w:szCs w:val="24"/>
          <w:shd w:fill="FBF8F3" w:val="clear"/>
          <w:lang w:val="uk-UA"/>
        </w:rPr>
        <w:t>Українська</w:t>
      </w:r>
      <w:r>
        <w:rPr>
          <w:i/>
          <w:iCs/>
          <w:sz w:val="24"/>
          <w:szCs w:val="24"/>
          <w:shd w:fill="FBF8F3" w:val="clear"/>
        </w:rPr>
        <w:t>    </w:t>
      </w:r>
      <w:r>
        <w:rPr>
          <w:i/>
          <w:iCs/>
          <w:sz w:val="24"/>
          <w:szCs w:val="24"/>
          <w:shd w:fill="FBF8F3" w:val="clear"/>
          <w:lang w:val="uk-UA"/>
        </w:rPr>
        <w:t xml:space="preserve"> Шифр:</w:t>
      </w:r>
      <w:r>
        <w:rPr>
          <w:i/>
          <w:iCs/>
          <w:sz w:val="24"/>
          <w:szCs w:val="24"/>
          <w:shd w:fill="FBF8F3" w:val="clear"/>
        </w:rPr>
        <w:t> </w:t>
      </w:r>
      <w:r>
        <w:rPr>
          <w:i/>
          <w:iCs/>
          <w:sz w:val="24"/>
          <w:szCs w:val="24"/>
          <w:shd w:fill="FBF8F3" w:val="clear"/>
          <w:lang w:val="uk-UA"/>
        </w:rPr>
        <w:t>621.1(076)</w:t>
      </w:r>
      <w:r>
        <w:rPr>
          <w:i/>
          <w:iCs/>
          <w:sz w:val="24"/>
          <w:szCs w:val="24"/>
          <w:shd w:fill="FBF8F3" w:val="clear"/>
        </w:rPr>
        <w:t>    </w:t>
      </w:r>
      <w:r>
        <w:rPr>
          <w:i/>
          <w:iCs/>
          <w:sz w:val="24"/>
          <w:szCs w:val="24"/>
          <w:shd w:fill="FBF8F3" w:val="clear"/>
          <w:lang w:val="uk-UA"/>
        </w:rPr>
        <w:t xml:space="preserve"> Авторський знак:</w:t>
      </w:r>
      <w:r>
        <w:rPr>
          <w:i/>
          <w:iCs/>
          <w:sz w:val="24"/>
          <w:szCs w:val="24"/>
          <w:shd w:fill="FBF8F3" w:val="clear"/>
        </w:rPr>
        <w:t> </w:t>
      </w:r>
      <w:r>
        <w:rPr>
          <w:i/>
          <w:iCs/>
          <w:sz w:val="24"/>
          <w:szCs w:val="24"/>
          <w:shd w:fill="FBF8F3" w:val="clear"/>
          <w:lang w:val="uk-UA"/>
        </w:rPr>
        <w:t>Б90</w:t>
      </w:r>
      <w:r>
        <w:rPr>
          <w:i/>
          <w:iCs/>
          <w:sz w:val="24"/>
          <w:szCs w:val="24"/>
          <w:shd w:fill="FBF8F3" w:val="clear"/>
        </w:rPr>
        <w:t>   </w:t>
      </w:r>
    </w:p>
    <w:p>
      <w:pPr>
        <w:pStyle w:val="NoSpacing"/>
        <w:rPr>
          <w:i/>
          <w:i/>
          <w:iCs/>
          <w:sz w:val="24"/>
          <w:szCs w:val="24"/>
          <w:shd w:fill="FBF8F3" w:val="clear"/>
          <w:lang w:val="uk-UA"/>
        </w:rPr>
      </w:pPr>
      <w:r>
        <w:rPr>
          <w:i/>
          <w:iCs/>
          <w:sz w:val="24"/>
          <w:szCs w:val="24"/>
          <w:shd w:fill="FBF8F3" w:val="clear"/>
        </w:rPr>
        <w:t> </w:t>
      </w:r>
      <w:hyperlink r:id="rId23">
        <w:r>
          <w:rPr>
            <w:rStyle w:val="InternetLink"/>
            <w:i/>
            <w:iCs/>
            <w:sz w:val="24"/>
            <w:szCs w:val="24"/>
            <w:shd w:fill="FBF8F3" w:val="clear"/>
          </w:rPr>
          <w:t>https://elc.library.ontu.edu.ua/library-w/DocumentDescription?docid=OdONAHT-cnv.BibRecord.156337</w:t>
        </w:r>
      </w:hyperlink>
    </w:p>
    <w:p>
      <w:pPr>
        <w:pStyle w:val="NoSpacing"/>
        <w:rPr>
          <w:i/>
          <w:i/>
          <w:iCs/>
          <w:sz w:val="24"/>
          <w:szCs w:val="24"/>
          <w:shd w:fill="FBF8F3" w:val="clear"/>
          <w:lang w:val="uk-UA"/>
        </w:rPr>
      </w:pPr>
      <w:r>
        <w:rPr>
          <w:i/>
          <w:iCs/>
          <w:sz w:val="24"/>
          <w:szCs w:val="24"/>
          <w:shd w:fill="FBF8F3" w:val="clear"/>
          <w:lang w:val="uk-UA"/>
        </w:rPr>
      </w:r>
    </w:p>
    <w:p>
      <w:pPr>
        <w:pStyle w:val="NoSpacing"/>
        <w:rPr>
          <w:i/>
          <w:i/>
          <w:iCs/>
          <w:sz w:val="24"/>
          <w:szCs w:val="24"/>
          <w:shd w:fill="FBF8F3" w:val="clear"/>
          <w:lang w:val="uk-UA"/>
        </w:rPr>
      </w:pPr>
      <w:r>
        <w:rPr>
          <w:i/>
          <w:iCs/>
          <w:sz w:val="24"/>
          <w:szCs w:val="24"/>
          <w:shd w:fill="FBF8F3" w:val="clear"/>
          <w:lang w:val="uk-UA"/>
        </w:rPr>
        <w:t>7.Хлієва О.Я. Методи аналізу ефективності теплоенергетичних систем [Електронний ресурс]</w:t>
      </w:r>
      <w:r>
        <w:rPr>
          <w:i/>
          <w:iCs/>
          <w:sz w:val="24"/>
          <w:szCs w:val="24"/>
          <w:shd w:fill="FBF8F3" w:val="clear"/>
        </w:rPr>
        <w:t> </w:t>
      </w:r>
      <w:r>
        <w:rPr>
          <w:i/>
          <w:iCs/>
          <w:sz w:val="24"/>
          <w:szCs w:val="24"/>
          <w:shd w:fill="FBF8F3" w:val="clear"/>
          <w:lang w:val="uk-UA"/>
        </w:rPr>
        <w:t>: консп. лекцій: для студентів спеціальності 144 "Теплоенергетика" /</w:t>
      </w:r>
      <w:r>
        <w:rPr>
          <w:i/>
          <w:iCs/>
          <w:sz w:val="24"/>
          <w:szCs w:val="24"/>
          <w:shd w:fill="FBF8F3" w:val="clear"/>
        </w:rPr>
        <w:t> </w:t>
      </w:r>
      <w:r>
        <w:rPr>
          <w:i/>
          <w:iCs/>
          <w:sz w:val="24"/>
          <w:szCs w:val="24"/>
          <w:shd w:fill="FBF8F3" w:val="clear"/>
          <w:lang w:val="uk-UA"/>
        </w:rPr>
        <w:t>О.</w:t>
      </w:r>
      <w:r>
        <w:rPr>
          <w:i/>
          <w:iCs/>
          <w:sz w:val="24"/>
          <w:szCs w:val="24"/>
          <w:shd w:fill="FBF8F3" w:val="clear"/>
        </w:rPr>
        <w:t> </w:t>
      </w:r>
      <w:r>
        <w:rPr>
          <w:i/>
          <w:iCs/>
          <w:sz w:val="24"/>
          <w:szCs w:val="24"/>
          <w:shd w:fill="FBF8F3" w:val="clear"/>
          <w:lang w:val="uk-UA"/>
        </w:rPr>
        <w:t>Я.</w:t>
      </w:r>
      <w:r>
        <w:rPr>
          <w:i/>
          <w:iCs/>
          <w:sz w:val="24"/>
          <w:szCs w:val="24"/>
          <w:shd w:fill="FBF8F3" w:val="clear"/>
        </w:rPr>
        <w:t> </w:t>
      </w:r>
      <w:r>
        <w:rPr>
          <w:i/>
          <w:iCs/>
          <w:sz w:val="24"/>
          <w:szCs w:val="24"/>
          <w:shd w:fill="FBF8F3" w:val="clear"/>
          <w:lang w:val="uk-UA"/>
        </w:rPr>
        <w:t>Хлієва.</w:t>
      </w:r>
      <w:r>
        <w:rPr>
          <w:i/>
          <w:iCs/>
          <w:sz w:val="24"/>
          <w:szCs w:val="24"/>
          <w:shd w:fill="FBF8F3" w:val="clear"/>
        </w:rPr>
        <w:t> </w:t>
      </w:r>
      <w:r>
        <w:rPr>
          <w:i/>
          <w:iCs/>
          <w:sz w:val="24"/>
          <w:szCs w:val="24"/>
          <w:shd w:fill="FBF8F3" w:val="clear"/>
          <w:lang w:val="uk-UA"/>
        </w:rPr>
        <w:t>— Одеса</w:t>
      </w:r>
      <w:r>
        <w:rPr>
          <w:i/>
          <w:iCs/>
          <w:sz w:val="24"/>
          <w:szCs w:val="24"/>
          <w:shd w:fill="FBF8F3" w:val="clear"/>
        </w:rPr>
        <w:t> </w:t>
      </w:r>
      <w:r>
        <w:rPr>
          <w:i/>
          <w:iCs/>
          <w:sz w:val="24"/>
          <w:szCs w:val="24"/>
          <w:shd w:fill="FBF8F3" w:val="clear"/>
          <w:lang w:val="uk-UA"/>
        </w:rPr>
        <w:t>: ОНАХТ, 2019.</w:t>
      </w:r>
      <w:r>
        <w:rPr>
          <w:i/>
          <w:iCs/>
          <w:sz w:val="24"/>
          <w:szCs w:val="24"/>
          <w:shd w:fill="FBF8F3" w:val="clear"/>
        </w:rPr>
        <w:t> </w:t>
      </w:r>
      <w:r>
        <w:rPr>
          <w:i/>
          <w:iCs/>
          <w:sz w:val="24"/>
          <w:szCs w:val="24"/>
          <w:shd w:fill="FBF8F3" w:val="clear"/>
          <w:lang w:val="uk-UA"/>
        </w:rPr>
        <w:t>— Електрон. текст. дані: 80 с.</w:t>
      </w:r>
      <w:r>
        <w:rPr>
          <w:i/>
          <w:iCs/>
          <w:sz w:val="24"/>
          <w:szCs w:val="24"/>
          <w:lang w:val="uk-UA"/>
        </w:rPr>
        <w:br/>
      </w:r>
      <w:r>
        <w:rPr>
          <w:i/>
          <w:iCs/>
          <w:sz w:val="24"/>
          <w:szCs w:val="24"/>
          <w:shd w:fill="FBF8F3" w:val="clear"/>
          <w:lang w:val="uk-UA"/>
        </w:rPr>
        <w:t>Мова:</w:t>
      </w:r>
      <w:r>
        <w:rPr>
          <w:i/>
          <w:iCs/>
          <w:sz w:val="24"/>
          <w:szCs w:val="24"/>
          <w:shd w:fill="FBF8F3" w:val="clear"/>
        </w:rPr>
        <w:t> </w:t>
      </w:r>
      <w:r>
        <w:rPr>
          <w:i/>
          <w:iCs/>
          <w:sz w:val="24"/>
          <w:szCs w:val="24"/>
          <w:shd w:fill="FBF8F3" w:val="clear"/>
          <w:lang w:val="uk-UA"/>
        </w:rPr>
        <w:t>Українська</w:t>
      </w:r>
      <w:r>
        <w:rPr>
          <w:i/>
          <w:iCs/>
          <w:sz w:val="24"/>
          <w:szCs w:val="24"/>
          <w:shd w:fill="FBF8F3" w:val="clear"/>
        </w:rPr>
        <w:t>    </w:t>
      </w:r>
      <w:r>
        <w:rPr>
          <w:i/>
          <w:iCs/>
          <w:sz w:val="24"/>
          <w:szCs w:val="24"/>
          <w:shd w:fill="FBF8F3" w:val="clear"/>
          <w:lang w:val="uk-UA"/>
        </w:rPr>
        <w:t xml:space="preserve"> Шифр:</w:t>
      </w:r>
      <w:r>
        <w:rPr>
          <w:i/>
          <w:iCs/>
          <w:sz w:val="24"/>
          <w:szCs w:val="24"/>
          <w:shd w:fill="FBF8F3" w:val="clear"/>
        </w:rPr>
        <w:t> </w:t>
      </w:r>
      <w:r>
        <w:rPr>
          <w:i/>
          <w:iCs/>
          <w:sz w:val="24"/>
          <w:szCs w:val="24"/>
          <w:shd w:fill="FBF8F3" w:val="clear"/>
          <w:lang w:val="uk-UA"/>
        </w:rPr>
        <w:t>*622(075)</w:t>
      </w:r>
      <w:r>
        <w:rPr>
          <w:i/>
          <w:iCs/>
          <w:sz w:val="24"/>
          <w:szCs w:val="24"/>
          <w:shd w:fill="FBF8F3" w:val="clear"/>
        </w:rPr>
        <w:t>    </w:t>
      </w:r>
      <w:r>
        <w:rPr>
          <w:i/>
          <w:iCs/>
          <w:sz w:val="24"/>
          <w:szCs w:val="24"/>
          <w:shd w:fill="FBF8F3" w:val="clear"/>
          <w:lang w:val="uk-UA"/>
        </w:rPr>
        <w:t xml:space="preserve"> Авторський знак:</w:t>
      </w:r>
      <w:r>
        <w:rPr>
          <w:i/>
          <w:iCs/>
          <w:sz w:val="24"/>
          <w:szCs w:val="24"/>
          <w:shd w:fill="FBF8F3" w:val="clear"/>
        </w:rPr>
        <w:t> </w:t>
      </w:r>
      <w:r>
        <w:rPr>
          <w:i/>
          <w:iCs/>
          <w:sz w:val="24"/>
          <w:szCs w:val="24"/>
          <w:shd w:fill="FBF8F3" w:val="clear"/>
          <w:lang w:val="uk-UA"/>
        </w:rPr>
        <w:t>Х56</w:t>
      </w:r>
      <w:r>
        <w:rPr>
          <w:i/>
          <w:iCs/>
          <w:sz w:val="24"/>
          <w:szCs w:val="24"/>
          <w:shd w:fill="FBF8F3" w:val="clear"/>
        </w:rPr>
        <w:t>    </w:t>
      </w:r>
    </w:p>
    <w:p>
      <w:pPr>
        <w:pStyle w:val="NoSpacing"/>
        <w:rPr>
          <w:i/>
          <w:i/>
          <w:iCs/>
          <w:sz w:val="24"/>
          <w:szCs w:val="24"/>
          <w:shd w:fill="FBF8F3" w:val="clear"/>
          <w:lang w:val="uk-UA"/>
        </w:rPr>
      </w:pPr>
      <w:hyperlink r:id="rId24">
        <w:r>
          <w:rPr>
            <w:rStyle w:val="InternetLink"/>
            <w:i/>
            <w:iCs/>
            <w:sz w:val="24"/>
            <w:szCs w:val="24"/>
            <w:shd w:fill="FBF8F3" w:val="clear"/>
          </w:rPr>
          <w:t>https</w:t>
        </w:r>
        <w:r>
          <w:rPr>
            <w:rStyle w:val="InternetLink"/>
            <w:i/>
            <w:iCs/>
            <w:sz w:val="24"/>
            <w:szCs w:val="24"/>
            <w:shd w:fill="FBF8F3" w:val="clear"/>
            <w:lang w:val="uk-UA"/>
          </w:rPr>
          <w:t>://</w:t>
        </w:r>
        <w:r>
          <w:rPr>
            <w:rStyle w:val="InternetLink"/>
            <w:i/>
            <w:iCs/>
            <w:sz w:val="24"/>
            <w:szCs w:val="24"/>
            <w:shd w:fill="FBF8F3" w:val="clear"/>
          </w:rPr>
          <w:t>elc</w:t>
        </w:r>
        <w:r>
          <w:rPr>
            <w:rStyle w:val="InternetLink"/>
            <w:i/>
            <w:iCs/>
            <w:sz w:val="24"/>
            <w:szCs w:val="24"/>
            <w:shd w:fill="FBF8F3" w:val="clear"/>
            <w:lang w:val="uk-UA"/>
          </w:rPr>
          <w:t>.</w:t>
        </w:r>
        <w:r>
          <w:rPr>
            <w:rStyle w:val="InternetLink"/>
            <w:i/>
            <w:iCs/>
            <w:sz w:val="24"/>
            <w:szCs w:val="24"/>
            <w:shd w:fill="FBF8F3" w:val="clear"/>
          </w:rPr>
          <w:t>library</w:t>
        </w:r>
        <w:r>
          <w:rPr>
            <w:rStyle w:val="InternetLink"/>
            <w:i/>
            <w:iCs/>
            <w:sz w:val="24"/>
            <w:szCs w:val="24"/>
            <w:shd w:fill="FBF8F3" w:val="clear"/>
            <w:lang w:val="uk-UA"/>
          </w:rPr>
          <w:t>.</w:t>
        </w:r>
        <w:r>
          <w:rPr>
            <w:rStyle w:val="InternetLink"/>
            <w:i/>
            <w:iCs/>
            <w:sz w:val="24"/>
            <w:szCs w:val="24"/>
            <w:shd w:fill="FBF8F3" w:val="clear"/>
          </w:rPr>
          <w:t>ontu</w:t>
        </w:r>
        <w:r>
          <w:rPr>
            <w:rStyle w:val="InternetLink"/>
            <w:i/>
            <w:iCs/>
            <w:sz w:val="24"/>
            <w:szCs w:val="24"/>
            <w:shd w:fill="FBF8F3" w:val="clear"/>
            <w:lang w:val="uk-UA"/>
          </w:rPr>
          <w:t>.</w:t>
        </w:r>
        <w:r>
          <w:rPr>
            <w:rStyle w:val="InternetLink"/>
            <w:i/>
            <w:iCs/>
            <w:sz w:val="24"/>
            <w:szCs w:val="24"/>
            <w:shd w:fill="FBF8F3" w:val="clear"/>
          </w:rPr>
          <w:t>edu</w:t>
        </w:r>
        <w:r>
          <w:rPr>
            <w:rStyle w:val="InternetLink"/>
            <w:i/>
            <w:iCs/>
            <w:sz w:val="24"/>
            <w:szCs w:val="24"/>
            <w:shd w:fill="FBF8F3" w:val="clear"/>
            <w:lang w:val="uk-UA"/>
          </w:rPr>
          <w:t>.</w:t>
        </w:r>
        <w:r>
          <w:rPr>
            <w:rStyle w:val="InternetLink"/>
            <w:i/>
            <w:iCs/>
            <w:sz w:val="24"/>
            <w:szCs w:val="24"/>
            <w:shd w:fill="FBF8F3" w:val="clear"/>
          </w:rPr>
          <w:t>ua</w:t>
        </w:r>
        <w:r>
          <w:rPr>
            <w:rStyle w:val="InternetLink"/>
            <w:i/>
            <w:iCs/>
            <w:sz w:val="24"/>
            <w:szCs w:val="24"/>
            <w:shd w:fill="FBF8F3" w:val="clear"/>
            <w:lang w:val="uk-UA"/>
          </w:rPr>
          <w:t>/</w:t>
        </w:r>
        <w:r>
          <w:rPr>
            <w:rStyle w:val="InternetLink"/>
            <w:i/>
            <w:iCs/>
            <w:sz w:val="24"/>
            <w:szCs w:val="24"/>
            <w:shd w:fill="FBF8F3" w:val="clear"/>
          </w:rPr>
          <w:t>library</w:t>
        </w:r>
        <w:r>
          <w:rPr>
            <w:rStyle w:val="InternetLink"/>
            <w:i/>
            <w:iCs/>
            <w:sz w:val="24"/>
            <w:szCs w:val="24"/>
            <w:shd w:fill="FBF8F3" w:val="clear"/>
            <w:lang w:val="uk-UA"/>
          </w:rPr>
          <w:t>-</w:t>
        </w:r>
        <w:r>
          <w:rPr>
            <w:rStyle w:val="InternetLink"/>
            <w:i/>
            <w:iCs/>
            <w:sz w:val="24"/>
            <w:szCs w:val="24"/>
            <w:shd w:fill="FBF8F3" w:val="clear"/>
          </w:rPr>
          <w:t>w</w:t>
        </w:r>
        <w:r>
          <w:rPr>
            <w:rStyle w:val="InternetLink"/>
            <w:i/>
            <w:iCs/>
            <w:sz w:val="24"/>
            <w:szCs w:val="24"/>
            <w:shd w:fill="FBF8F3" w:val="clear"/>
            <w:lang w:val="uk-UA"/>
          </w:rPr>
          <w:t>/</w:t>
        </w:r>
        <w:r>
          <w:rPr>
            <w:rStyle w:val="InternetLink"/>
            <w:i/>
            <w:iCs/>
            <w:sz w:val="24"/>
            <w:szCs w:val="24"/>
            <w:shd w:fill="FBF8F3" w:val="clear"/>
          </w:rPr>
          <w:t>DocumentDescription</w:t>
        </w:r>
        <w:r>
          <w:rPr>
            <w:rStyle w:val="InternetLink"/>
            <w:i/>
            <w:iCs/>
            <w:sz w:val="24"/>
            <w:szCs w:val="24"/>
            <w:shd w:fill="FBF8F3" w:val="clear"/>
            <w:lang w:val="uk-UA"/>
          </w:rPr>
          <w:t>?</w:t>
        </w:r>
        <w:r>
          <w:rPr>
            <w:rStyle w:val="InternetLink"/>
            <w:i/>
            <w:iCs/>
            <w:sz w:val="24"/>
            <w:szCs w:val="24"/>
            <w:shd w:fill="FBF8F3" w:val="clear"/>
          </w:rPr>
          <w:t>docid</w:t>
        </w:r>
        <w:r>
          <w:rPr>
            <w:rStyle w:val="InternetLink"/>
            <w:i/>
            <w:iCs/>
            <w:sz w:val="24"/>
            <w:szCs w:val="24"/>
            <w:shd w:fill="FBF8F3" w:val="clear"/>
            <w:lang w:val="uk-UA"/>
          </w:rPr>
          <w:t>=</w:t>
        </w:r>
        <w:r>
          <w:rPr>
            <w:rStyle w:val="InternetLink"/>
            <w:i/>
            <w:iCs/>
            <w:sz w:val="24"/>
            <w:szCs w:val="24"/>
            <w:shd w:fill="FBF8F3" w:val="clear"/>
          </w:rPr>
          <w:t>OdONAHT</w:t>
        </w:r>
        <w:r>
          <w:rPr>
            <w:rStyle w:val="InternetLink"/>
            <w:i/>
            <w:iCs/>
            <w:sz w:val="24"/>
            <w:szCs w:val="24"/>
            <w:shd w:fill="FBF8F3" w:val="clear"/>
            <w:lang w:val="uk-UA"/>
          </w:rPr>
          <w:t>.1445191</w:t>
        </w:r>
      </w:hyperlink>
    </w:p>
    <w:p>
      <w:pPr>
        <w:pStyle w:val="NoSpacing"/>
        <w:rPr>
          <w:i/>
          <w:i/>
          <w:iCs/>
          <w:sz w:val="24"/>
          <w:szCs w:val="24"/>
          <w:lang w:val="uk-UA"/>
        </w:rPr>
      </w:pPr>
      <w:r>
        <w:rPr>
          <w:i/>
          <w:iCs/>
          <w:sz w:val="24"/>
          <w:szCs w:val="24"/>
          <w:lang w:val="uk-UA"/>
        </w:rPr>
      </w:r>
    </w:p>
    <w:p>
      <w:pPr>
        <w:pStyle w:val="NoSpacing"/>
        <w:rPr>
          <w:i/>
          <w:i/>
          <w:iCs/>
          <w:sz w:val="24"/>
          <w:szCs w:val="24"/>
          <w:lang w:val="uk-UA"/>
        </w:rPr>
      </w:pPr>
      <w:r>
        <w:rPr>
          <w:i/>
          <w:iCs/>
          <w:sz w:val="24"/>
          <w:szCs w:val="24"/>
          <w:lang w:val="uk-UA"/>
        </w:rPr>
        <w:t>8. Ярошенко, В. М. Ексергетичний аналіз повітряної компресорної установки [Текст]</w:t>
      </w:r>
      <w:r>
        <w:rPr>
          <w:i/>
          <w:iCs/>
          <w:sz w:val="24"/>
          <w:szCs w:val="24"/>
        </w:rPr>
        <w:t> </w:t>
      </w:r>
      <w:r>
        <w:rPr>
          <w:i/>
          <w:iCs/>
          <w:sz w:val="24"/>
          <w:szCs w:val="24"/>
          <w:lang w:val="uk-UA"/>
        </w:rPr>
        <w:t xml:space="preserve">= </w:t>
      </w:r>
      <w:r>
        <w:rPr>
          <w:i/>
          <w:iCs/>
          <w:sz w:val="24"/>
          <w:szCs w:val="24"/>
        </w:rPr>
        <w:t>Exergetic</w:t>
      </w:r>
      <w:r>
        <w:rPr>
          <w:i/>
          <w:iCs/>
          <w:sz w:val="24"/>
          <w:szCs w:val="24"/>
          <w:lang w:val="uk-UA"/>
        </w:rPr>
        <w:t xml:space="preserve"> </w:t>
      </w:r>
      <w:r>
        <w:rPr>
          <w:i/>
          <w:iCs/>
          <w:sz w:val="24"/>
          <w:szCs w:val="24"/>
        </w:rPr>
        <w:t>analysis</w:t>
      </w:r>
      <w:r>
        <w:rPr>
          <w:i/>
          <w:iCs/>
          <w:sz w:val="24"/>
          <w:szCs w:val="24"/>
          <w:lang w:val="uk-UA"/>
        </w:rPr>
        <w:t xml:space="preserve"> </w:t>
      </w:r>
      <w:r>
        <w:rPr>
          <w:i/>
          <w:iCs/>
          <w:sz w:val="24"/>
          <w:szCs w:val="24"/>
        </w:rPr>
        <w:t>of</w:t>
      </w:r>
      <w:r>
        <w:rPr>
          <w:i/>
          <w:iCs/>
          <w:sz w:val="24"/>
          <w:szCs w:val="24"/>
          <w:lang w:val="uk-UA"/>
        </w:rPr>
        <w:t xml:space="preserve"> </w:t>
      </w:r>
      <w:r>
        <w:rPr>
          <w:i/>
          <w:iCs/>
          <w:sz w:val="24"/>
          <w:szCs w:val="24"/>
        </w:rPr>
        <w:t>an</w:t>
      </w:r>
      <w:r>
        <w:rPr>
          <w:i/>
          <w:iCs/>
          <w:sz w:val="24"/>
          <w:szCs w:val="24"/>
          <w:lang w:val="uk-UA"/>
        </w:rPr>
        <w:t xml:space="preserve"> </w:t>
      </w:r>
      <w:r>
        <w:rPr>
          <w:i/>
          <w:iCs/>
          <w:sz w:val="24"/>
          <w:szCs w:val="24"/>
        </w:rPr>
        <w:t>air</w:t>
      </w:r>
      <w:r>
        <w:rPr>
          <w:i/>
          <w:iCs/>
          <w:sz w:val="24"/>
          <w:szCs w:val="24"/>
          <w:lang w:val="uk-UA"/>
        </w:rPr>
        <w:t xml:space="preserve"> </w:t>
      </w:r>
      <w:r>
        <w:rPr>
          <w:i/>
          <w:iCs/>
          <w:sz w:val="24"/>
          <w:szCs w:val="24"/>
        </w:rPr>
        <w:t>compressor</w:t>
      </w:r>
      <w:r>
        <w:rPr>
          <w:i/>
          <w:iCs/>
          <w:sz w:val="24"/>
          <w:szCs w:val="24"/>
          <w:lang w:val="uk-UA"/>
        </w:rPr>
        <w:t xml:space="preserve"> </w:t>
      </w:r>
      <w:r>
        <w:rPr>
          <w:i/>
          <w:iCs/>
          <w:sz w:val="24"/>
          <w:szCs w:val="24"/>
        </w:rPr>
        <w:t>unit</w:t>
      </w:r>
      <w:r>
        <w:rPr>
          <w:i/>
          <w:iCs/>
          <w:sz w:val="24"/>
          <w:szCs w:val="24"/>
          <w:lang w:val="uk-UA"/>
        </w:rPr>
        <w:t xml:space="preserve"> /</w:t>
      </w:r>
      <w:r>
        <w:rPr>
          <w:i/>
          <w:iCs/>
          <w:sz w:val="24"/>
          <w:szCs w:val="24"/>
        </w:rPr>
        <w:t> </w:t>
      </w:r>
      <w:r>
        <w:rPr>
          <w:i/>
          <w:iCs/>
          <w:sz w:val="24"/>
          <w:szCs w:val="24"/>
          <w:lang w:val="uk-UA"/>
        </w:rPr>
        <w:t>В.</w:t>
      </w:r>
      <w:r>
        <w:rPr>
          <w:i/>
          <w:iCs/>
          <w:sz w:val="24"/>
          <w:szCs w:val="24"/>
        </w:rPr>
        <w:t> </w:t>
      </w:r>
      <w:r>
        <w:rPr>
          <w:i/>
          <w:iCs/>
          <w:sz w:val="24"/>
          <w:szCs w:val="24"/>
          <w:lang w:val="uk-UA"/>
        </w:rPr>
        <w:t>М.</w:t>
      </w:r>
      <w:r>
        <w:rPr>
          <w:i/>
          <w:iCs/>
          <w:sz w:val="24"/>
          <w:szCs w:val="24"/>
        </w:rPr>
        <w:t> </w:t>
      </w:r>
      <w:r>
        <w:rPr>
          <w:i/>
          <w:iCs/>
          <w:sz w:val="24"/>
          <w:szCs w:val="24"/>
          <w:lang w:val="uk-UA"/>
        </w:rPr>
        <w:t>Ярошенко //</w:t>
      </w:r>
      <w:r>
        <w:rPr>
          <w:i/>
          <w:iCs/>
          <w:sz w:val="24"/>
          <w:szCs w:val="24"/>
        </w:rPr>
        <w:t> </w:t>
      </w:r>
      <w:r>
        <w:rPr>
          <w:i/>
          <w:iCs/>
          <w:sz w:val="24"/>
          <w:szCs w:val="24"/>
          <w:lang w:val="uk-UA"/>
        </w:rPr>
        <w:t>Холодильна техніка та технологія.</w:t>
      </w:r>
      <w:r>
        <w:rPr>
          <w:i/>
          <w:iCs/>
          <w:sz w:val="24"/>
          <w:szCs w:val="24"/>
        </w:rPr>
        <w:t> </w:t>
      </w:r>
      <w:r>
        <w:rPr>
          <w:i/>
          <w:iCs/>
          <w:sz w:val="24"/>
          <w:szCs w:val="24"/>
          <w:lang w:val="uk-UA"/>
        </w:rPr>
        <w:t>— 2021.</w:t>
      </w:r>
      <w:r>
        <w:rPr>
          <w:i/>
          <w:iCs/>
          <w:sz w:val="24"/>
          <w:szCs w:val="24"/>
        </w:rPr>
        <w:t> </w:t>
      </w:r>
      <w:r>
        <w:rPr>
          <w:i/>
          <w:iCs/>
          <w:sz w:val="24"/>
          <w:szCs w:val="24"/>
          <w:lang w:val="uk-UA"/>
        </w:rPr>
        <w:t>— Т. 57, № 3.</w:t>
      </w:r>
      <w:r>
        <w:rPr>
          <w:i/>
          <w:iCs/>
          <w:sz w:val="24"/>
          <w:szCs w:val="24"/>
        </w:rPr>
        <w:t> </w:t>
      </w:r>
      <w:r>
        <w:rPr>
          <w:i/>
          <w:iCs/>
          <w:sz w:val="24"/>
          <w:szCs w:val="24"/>
          <w:lang w:val="uk-UA"/>
        </w:rPr>
        <w:t>— С. 158-164. Мова:</w:t>
      </w:r>
      <w:r>
        <w:rPr>
          <w:i/>
          <w:iCs/>
          <w:sz w:val="24"/>
          <w:szCs w:val="24"/>
        </w:rPr>
        <w:t> </w:t>
      </w:r>
      <w:r>
        <w:rPr>
          <w:i/>
          <w:iCs/>
          <w:sz w:val="24"/>
          <w:szCs w:val="24"/>
          <w:lang w:val="uk-UA"/>
        </w:rPr>
        <w:t>Українська</w:t>
      </w:r>
      <w:r>
        <w:rPr>
          <w:i/>
          <w:iCs/>
          <w:sz w:val="24"/>
          <w:szCs w:val="24"/>
        </w:rPr>
        <w:t>   </w:t>
      </w:r>
    </w:p>
    <w:p>
      <w:pPr>
        <w:pStyle w:val="NoSpacing"/>
        <w:rPr>
          <w:i/>
          <w:i/>
          <w:iCs/>
          <w:sz w:val="24"/>
          <w:szCs w:val="24"/>
          <w:shd w:fill="FBF8F3" w:val="clear"/>
          <w:lang w:val="uk-UA"/>
        </w:rPr>
      </w:pPr>
      <w:hyperlink r:id="rId25">
        <w:r>
          <w:rPr>
            <w:rStyle w:val="InternetLink"/>
            <w:i/>
            <w:iCs/>
            <w:sz w:val="24"/>
            <w:szCs w:val="24"/>
            <w:shd w:fill="FBF8F3" w:val="clear"/>
          </w:rPr>
          <w:t>https</w:t>
        </w:r>
        <w:r>
          <w:rPr>
            <w:rStyle w:val="InternetLink"/>
            <w:i/>
            <w:iCs/>
            <w:sz w:val="24"/>
            <w:szCs w:val="24"/>
            <w:shd w:fill="FBF8F3" w:val="clear"/>
            <w:lang w:val="uk-UA"/>
          </w:rPr>
          <w:t>://</w:t>
        </w:r>
        <w:r>
          <w:rPr>
            <w:rStyle w:val="InternetLink"/>
            <w:i/>
            <w:iCs/>
            <w:sz w:val="24"/>
            <w:szCs w:val="24"/>
            <w:shd w:fill="FBF8F3" w:val="clear"/>
          </w:rPr>
          <w:t>elc</w:t>
        </w:r>
        <w:r>
          <w:rPr>
            <w:rStyle w:val="InternetLink"/>
            <w:i/>
            <w:iCs/>
            <w:sz w:val="24"/>
            <w:szCs w:val="24"/>
            <w:shd w:fill="FBF8F3" w:val="clear"/>
            <w:lang w:val="uk-UA"/>
          </w:rPr>
          <w:t>.</w:t>
        </w:r>
        <w:r>
          <w:rPr>
            <w:rStyle w:val="InternetLink"/>
            <w:i/>
            <w:iCs/>
            <w:sz w:val="24"/>
            <w:szCs w:val="24"/>
            <w:shd w:fill="FBF8F3" w:val="clear"/>
          </w:rPr>
          <w:t>library</w:t>
        </w:r>
        <w:r>
          <w:rPr>
            <w:rStyle w:val="InternetLink"/>
            <w:i/>
            <w:iCs/>
            <w:sz w:val="24"/>
            <w:szCs w:val="24"/>
            <w:shd w:fill="FBF8F3" w:val="clear"/>
            <w:lang w:val="uk-UA"/>
          </w:rPr>
          <w:t>.</w:t>
        </w:r>
        <w:r>
          <w:rPr>
            <w:rStyle w:val="InternetLink"/>
            <w:i/>
            <w:iCs/>
            <w:sz w:val="24"/>
            <w:szCs w:val="24"/>
            <w:shd w:fill="FBF8F3" w:val="clear"/>
          </w:rPr>
          <w:t>ontu</w:t>
        </w:r>
        <w:r>
          <w:rPr>
            <w:rStyle w:val="InternetLink"/>
            <w:i/>
            <w:iCs/>
            <w:sz w:val="24"/>
            <w:szCs w:val="24"/>
            <w:shd w:fill="FBF8F3" w:val="clear"/>
            <w:lang w:val="uk-UA"/>
          </w:rPr>
          <w:t>.</w:t>
        </w:r>
        <w:r>
          <w:rPr>
            <w:rStyle w:val="InternetLink"/>
            <w:i/>
            <w:iCs/>
            <w:sz w:val="24"/>
            <w:szCs w:val="24"/>
            <w:shd w:fill="FBF8F3" w:val="clear"/>
          </w:rPr>
          <w:t>edu</w:t>
        </w:r>
        <w:r>
          <w:rPr>
            <w:rStyle w:val="InternetLink"/>
            <w:i/>
            <w:iCs/>
            <w:sz w:val="24"/>
            <w:szCs w:val="24"/>
            <w:shd w:fill="FBF8F3" w:val="clear"/>
            <w:lang w:val="uk-UA"/>
          </w:rPr>
          <w:t>.</w:t>
        </w:r>
        <w:r>
          <w:rPr>
            <w:rStyle w:val="InternetLink"/>
            <w:i/>
            <w:iCs/>
            <w:sz w:val="24"/>
            <w:szCs w:val="24"/>
            <w:shd w:fill="FBF8F3" w:val="clear"/>
          </w:rPr>
          <w:t>ua</w:t>
        </w:r>
        <w:r>
          <w:rPr>
            <w:rStyle w:val="InternetLink"/>
            <w:i/>
            <w:iCs/>
            <w:sz w:val="24"/>
            <w:szCs w:val="24"/>
            <w:shd w:fill="FBF8F3" w:val="clear"/>
            <w:lang w:val="uk-UA"/>
          </w:rPr>
          <w:t>/</w:t>
        </w:r>
        <w:r>
          <w:rPr>
            <w:rStyle w:val="InternetLink"/>
            <w:i/>
            <w:iCs/>
            <w:sz w:val="24"/>
            <w:szCs w:val="24"/>
            <w:shd w:fill="FBF8F3" w:val="clear"/>
          </w:rPr>
          <w:t>library</w:t>
        </w:r>
        <w:r>
          <w:rPr>
            <w:rStyle w:val="InternetLink"/>
            <w:i/>
            <w:iCs/>
            <w:sz w:val="24"/>
            <w:szCs w:val="24"/>
            <w:shd w:fill="FBF8F3" w:val="clear"/>
            <w:lang w:val="uk-UA"/>
          </w:rPr>
          <w:t>-</w:t>
        </w:r>
        <w:r>
          <w:rPr>
            <w:rStyle w:val="InternetLink"/>
            <w:i/>
            <w:iCs/>
            <w:sz w:val="24"/>
            <w:szCs w:val="24"/>
            <w:shd w:fill="FBF8F3" w:val="clear"/>
          </w:rPr>
          <w:t>w</w:t>
        </w:r>
        <w:r>
          <w:rPr>
            <w:rStyle w:val="InternetLink"/>
            <w:i/>
            <w:iCs/>
            <w:sz w:val="24"/>
            <w:szCs w:val="24"/>
            <w:shd w:fill="FBF8F3" w:val="clear"/>
            <w:lang w:val="uk-UA"/>
          </w:rPr>
          <w:t>/</w:t>
        </w:r>
        <w:r>
          <w:rPr>
            <w:rStyle w:val="InternetLink"/>
            <w:i/>
            <w:iCs/>
            <w:sz w:val="24"/>
            <w:szCs w:val="24"/>
            <w:shd w:fill="FBF8F3" w:val="clear"/>
          </w:rPr>
          <w:t>DocumentDescription</w:t>
        </w:r>
        <w:r>
          <w:rPr>
            <w:rStyle w:val="InternetLink"/>
            <w:i/>
            <w:iCs/>
            <w:sz w:val="24"/>
            <w:szCs w:val="24"/>
            <w:shd w:fill="FBF8F3" w:val="clear"/>
            <w:lang w:val="uk-UA"/>
          </w:rPr>
          <w:t>?</w:t>
        </w:r>
        <w:r>
          <w:rPr>
            <w:rStyle w:val="InternetLink"/>
            <w:i/>
            <w:iCs/>
            <w:sz w:val="24"/>
            <w:szCs w:val="24"/>
            <w:shd w:fill="FBF8F3" w:val="clear"/>
          </w:rPr>
          <w:t>docid</w:t>
        </w:r>
        <w:r>
          <w:rPr>
            <w:rStyle w:val="InternetLink"/>
            <w:i/>
            <w:iCs/>
            <w:sz w:val="24"/>
            <w:szCs w:val="24"/>
            <w:shd w:fill="FBF8F3" w:val="clear"/>
            <w:lang w:val="uk-UA"/>
          </w:rPr>
          <w:t>=</w:t>
        </w:r>
        <w:r>
          <w:rPr>
            <w:rStyle w:val="InternetLink"/>
            <w:i/>
            <w:iCs/>
            <w:sz w:val="24"/>
            <w:szCs w:val="24"/>
            <w:shd w:fill="FBF8F3" w:val="clear"/>
          </w:rPr>
          <w:t>OdONAHT</w:t>
        </w:r>
        <w:r>
          <w:rPr>
            <w:rStyle w:val="InternetLink"/>
            <w:i/>
            <w:iCs/>
            <w:sz w:val="24"/>
            <w:szCs w:val="24"/>
            <w:shd w:fill="FBF8F3" w:val="clear"/>
            <w:lang w:val="uk-UA"/>
          </w:rPr>
          <w:t>.2008960</w:t>
        </w:r>
      </w:hyperlink>
    </w:p>
    <w:p>
      <w:pPr>
        <w:pStyle w:val="Normal"/>
        <w:spacing w:lineRule="auto" w:line="254"/>
        <w:rPr>
          <w:rFonts w:ascii="Times New Roman" w:hAnsi="Times New Roman" w:cs="Times New Roman"/>
          <w:i/>
          <w:i/>
          <w:iCs/>
          <w:color w:val="000000"/>
          <w:sz w:val="24"/>
          <w:szCs w:val="24"/>
          <w:shd w:fill="FBF8F3" w:val="clear"/>
          <w:lang w:val="uk-UA"/>
        </w:rPr>
      </w:pPr>
      <w:r>
        <w:rPr>
          <w:rFonts w:cs="Times New Roman" w:ascii="Times New Roman" w:hAnsi="Times New Roman"/>
          <w:i/>
          <w:iCs/>
          <w:color w:val="000000"/>
          <w:sz w:val="24"/>
          <w:szCs w:val="24"/>
          <w:shd w:fill="FBF8F3" w:val="clear"/>
          <w:lang w:val="uk-UA"/>
        </w:rPr>
      </w:r>
    </w:p>
    <w:p>
      <w:pPr>
        <w:pStyle w:val="Normal"/>
        <w:widowControl w:val="false"/>
        <w:spacing w:lineRule="auto" w:line="240" w:before="0" w:after="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9.Політика освітнього компоненту</w:t>
      </w:r>
    </w:p>
    <w:p>
      <w:pPr>
        <w:pStyle w:val="Normal"/>
        <w:widowControl w:val="false"/>
        <w:spacing w:lineRule="auto" w:line="29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ab/>
      </w:r>
    </w:p>
    <w:p>
      <w:pPr>
        <w:pStyle w:val="Normal"/>
        <w:spacing w:lineRule="auto" w:line="290"/>
        <w:jc w:val="both"/>
        <w:rPr>
          <w:rFonts w:ascii="Arial" w:hAnsi="Arial" w:eastAsia="Times New Roman" w:cs="Arial"/>
          <w:lang w:val="uk-UA"/>
        </w:rPr>
      </w:pPr>
      <w:r>
        <w:rPr>
          <w:rFonts w:eastAsia="Times New Roman" w:cs="Times New Roman" w:ascii="Times New Roman" w:hAnsi="Times New Roman"/>
          <w:sz w:val="24"/>
          <w:szCs w:val="24"/>
          <w:lang w:val="uk-UA"/>
        </w:rPr>
        <w:t xml:space="preserve">Політика всіх освітніх компонент в ОНТУ є уніфікованою та визначена з урахуванням законодавства України, </w:t>
      </w:r>
      <w:hyperlink r:id="rId26">
        <w:r>
          <w:rPr>
            <w:rStyle w:val="InternetLink"/>
            <w:rFonts w:eastAsia="Times New Roman"/>
            <w:color w:val="0000FF"/>
            <w:sz w:val="24"/>
            <w:szCs w:val="24"/>
            <w:lang w:val="uk-UA"/>
          </w:rPr>
          <w:t>Корпоративному кодексу</w:t>
        </w:r>
      </w:hyperlink>
      <w:r>
        <w:rPr>
          <w:rFonts w:eastAsia="Times New Roman" w:cs="Times New Roman" w:ascii="Times New Roman" w:hAnsi="Times New Roman"/>
          <w:color w:val="0000FF"/>
          <w:sz w:val="24"/>
          <w:szCs w:val="24"/>
          <w:u w:val="single"/>
          <w:lang w:val="uk-UA"/>
        </w:rPr>
        <w:t xml:space="preserve"> ОНТУ</w:t>
      </w:r>
      <w:r>
        <w:rPr>
          <w:rFonts w:eastAsia="Times New Roman" w:cs="Times New Roman" w:ascii="Times New Roman" w:hAnsi="Times New Roman"/>
          <w:i/>
          <w:iCs/>
          <w:color w:val="FF0000"/>
          <w:lang w:val="uk-UA"/>
        </w:rPr>
        <w:t xml:space="preserve"> </w:t>
      </w:r>
      <w:r>
        <w:rPr>
          <w:rFonts w:eastAsia="Times New Roman" w:cs="Times New Roman" w:ascii="Times New Roman" w:hAnsi="Times New Roman"/>
          <w:sz w:val="24"/>
          <w:szCs w:val="24"/>
          <w:lang w:val="uk-UA"/>
        </w:rPr>
        <w:t xml:space="preserve">, </w:t>
      </w:r>
      <w:hyperlink r:id="rId27">
        <w:r>
          <w:rPr>
            <w:rStyle w:val="InternetLink"/>
            <w:rFonts w:eastAsia="Times New Roman"/>
            <w:color w:val="0000FF"/>
            <w:sz w:val="24"/>
            <w:szCs w:val="24"/>
            <w:lang w:val="uk-UA"/>
          </w:rPr>
          <w:t>Кодексу академічної доброчесності ОНТУ</w:t>
        </w:r>
      </w:hyperlink>
      <w:r>
        <w:rPr>
          <w:rFonts w:eastAsia="Times New Roman" w:cs="Times New Roman" w:ascii="Times New Roman" w:hAnsi="Times New Roman"/>
          <w:sz w:val="24"/>
          <w:szCs w:val="24"/>
          <w:lang w:val="uk-UA"/>
        </w:rPr>
        <w:t xml:space="preserve">, </w:t>
      </w:r>
      <w:hyperlink r:id="rId28">
        <w:r>
          <w:rPr>
            <w:rStyle w:val="InternetLink"/>
            <w:rFonts w:eastAsia="Times New Roman"/>
            <w:color w:val="0000FF"/>
            <w:sz w:val="24"/>
            <w:szCs w:val="24"/>
            <w:lang w:val="uk-UA"/>
          </w:rPr>
          <w:t>Положення про</w:t>
        </w:r>
        <w:r>
          <w:rPr>
            <w:rStyle w:val="InternetLink"/>
            <w:rFonts w:eastAsia="Times New Roman"/>
            <w:color w:val="0000FF"/>
            <w:spacing w:val="-4"/>
            <w:sz w:val="24"/>
            <w:szCs w:val="24"/>
            <w:lang w:val="uk-UA"/>
          </w:rPr>
          <w:t xml:space="preserve"> </w:t>
        </w:r>
        <w:r>
          <w:rPr>
            <w:rStyle w:val="InternetLink"/>
            <w:rFonts w:eastAsia="Times New Roman"/>
            <w:color w:val="0000FF"/>
            <w:sz w:val="24"/>
            <w:szCs w:val="24"/>
            <w:lang w:val="uk-UA"/>
          </w:rPr>
          <w:t>організацію</w:t>
        </w:r>
        <w:r>
          <w:rPr>
            <w:rStyle w:val="InternetLink"/>
            <w:rFonts w:eastAsia="Times New Roman"/>
            <w:color w:val="0000FF"/>
            <w:spacing w:val="3"/>
            <w:sz w:val="24"/>
            <w:szCs w:val="24"/>
            <w:lang w:val="uk-UA"/>
          </w:rPr>
          <w:t xml:space="preserve"> </w:t>
        </w:r>
        <w:r>
          <w:rPr>
            <w:rStyle w:val="InternetLink"/>
            <w:rFonts w:eastAsia="Times New Roman"/>
            <w:color w:val="0000FF"/>
            <w:sz w:val="24"/>
            <w:szCs w:val="24"/>
            <w:lang w:val="uk-UA"/>
          </w:rPr>
          <w:t>освітнього</w:t>
        </w:r>
        <w:r>
          <w:rPr>
            <w:rStyle w:val="InternetLink"/>
            <w:rFonts w:eastAsia="Times New Roman"/>
            <w:color w:val="0000FF"/>
            <w:spacing w:val="-4"/>
            <w:sz w:val="24"/>
            <w:szCs w:val="24"/>
            <w:lang w:val="uk-UA"/>
          </w:rPr>
          <w:t xml:space="preserve"> </w:t>
        </w:r>
        <w:r>
          <w:rPr>
            <w:rStyle w:val="InternetLink"/>
            <w:rFonts w:eastAsia="Times New Roman"/>
            <w:color w:val="0000FF"/>
            <w:sz w:val="24"/>
            <w:szCs w:val="24"/>
            <w:lang w:val="uk-UA"/>
          </w:rPr>
          <w:t>процесу</w:t>
        </w:r>
      </w:hyperlink>
      <w:r>
        <w:rPr>
          <w:rFonts w:eastAsia="Times New Roman" w:cs="Times New Roman" w:ascii="Times New Roman" w:hAnsi="Times New Roman"/>
          <w:color w:val="0000FF"/>
          <w:sz w:val="24"/>
          <w:szCs w:val="24"/>
          <w:u w:val="single"/>
          <w:lang w:val="uk-UA"/>
        </w:rPr>
        <w:t xml:space="preserve"> ОНТУ,</w:t>
      </w:r>
      <w:r>
        <w:rPr>
          <w:rFonts w:eastAsia="Times New Roman" w:cs="Times New Roman" w:ascii="Times New Roman" w:hAnsi="Times New Roman"/>
          <w:sz w:val="24"/>
          <w:szCs w:val="24"/>
          <w:lang w:val="uk-UA"/>
        </w:rPr>
        <w:t xml:space="preserve"> </w:t>
      </w:r>
      <w:hyperlink r:id="rId29">
        <w:r>
          <w:rPr>
            <w:rStyle w:val="InternetLink"/>
            <w:rFonts w:eastAsia="Times New Roman"/>
            <w:color w:val="0000FF"/>
            <w:sz w:val="24"/>
            <w:szCs w:val="24"/>
            <w:lang w:val="uk-UA"/>
          </w:rPr>
          <w:t>Положення про порядок перезарахування результатів навчання (навчальних дисциплін) в ОНТУ</w:t>
        </w:r>
      </w:hyperlink>
      <w:r>
        <w:rPr>
          <w:rFonts w:eastAsia="Times New Roman" w:cs="Arial" w:ascii="Arial" w:hAnsi="Arial"/>
          <w:sz w:val="24"/>
          <w:szCs w:val="24"/>
          <w:lang w:val="uk-UA"/>
        </w:rPr>
        <w:t xml:space="preserve">, </w:t>
      </w:r>
      <w:hyperlink r:id="rId30">
        <w:r>
          <w:rPr>
            <w:rStyle w:val="InternetLink"/>
            <w:rFonts w:eastAsia="Times New Roman"/>
            <w:color w:val="0000FF"/>
            <w:sz w:val="24"/>
            <w:szCs w:val="24"/>
            <w:lang w:val="uk-UA"/>
          </w:rPr>
          <w:t xml:space="preserve">вимог </w:t>
        </w:r>
        <w:r>
          <w:rPr>
            <w:rStyle w:val="InternetLink"/>
            <w:rFonts w:eastAsia="Times New Roman"/>
            <w:color w:val="0000FF"/>
            <w:sz w:val="24"/>
            <w:szCs w:val="24"/>
          </w:rPr>
          <w:t>ISO</w:t>
        </w:r>
        <w:r>
          <w:rPr>
            <w:rStyle w:val="InternetLink"/>
            <w:rFonts w:eastAsia="Times New Roman"/>
            <w:color w:val="0000FF"/>
            <w:sz w:val="24"/>
            <w:szCs w:val="24"/>
            <w:lang w:val="uk-UA"/>
          </w:rPr>
          <w:t xml:space="preserve"> 9001:2015</w:t>
        </w:r>
      </w:hyperlink>
      <w:r>
        <w:rPr>
          <w:rFonts w:eastAsia="Times New Roman" w:cs="Times New Roman" w:ascii="Times New Roman" w:hAnsi="Times New Roman"/>
          <w:sz w:val="24"/>
          <w:szCs w:val="24"/>
          <w:lang w:val="uk-UA"/>
        </w:rPr>
        <w:t xml:space="preserve"> та роботодавців </w:t>
      </w:r>
      <w:hyperlink r:id="rId31">
        <w:r>
          <w:rPr>
            <w:rStyle w:val="InternetLink"/>
            <w:rFonts w:eastAsia="Times New Roman"/>
            <w:sz w:val="24"/>
            <w:szCs w:val="24"/>
          </w:rPr>
          <w:t>http</w:t>
        </w:r>
        <w:r>
          <w:rPr>
            <w:rStyle w:val="InternetLink"/>
            <w:rFonts w:eastAsia="Times New Roman"/>
            <w:sz w:val="24"/>
            <w:szCs w:val="24"/>
            <w:lang w:val="uk-UA"/>
          </w:rPr>
          <w:t>://</w:t>
        </w:r>
        <w:r>
          <w:rPr>
            <w:rStyle w:val="InternetLink"/>
            <w:rFonts w:eastAsia="Times New Roman"/>
            <w:sz w:val="24"/>
            <w:szCs w:val="24"/>
          </w:rPr>
          <w:t>tipe</w:t>
        </w:r>
        <w:r>
          <w:rPr>
            <w:rStyle w:val="InternetLink"/>
            <w:rFonts w:eastAsia="Times New Roman"/>
            <w:sz w:val="24"/>
            <w:szCs w:val="24"/>
            <w:lang w:val="uk-UA"/>
          </w:rPr>
          <w:t>.</w:t>
        </w:r>
        <w:r>
          <w:rPr>
            <w:rStyle w:val="InternetLink"/>
            <w:rFonts w:eastAsia="Times New Roman"/>
            <w:sz w:val="24"/>
            <w:szCs w:val="24"/>
          </w:rPr>
          <w:t>ontu</w:t>
        </w:r>
        <w:r>
          <w:rPr>
            <w:rStyle w:val="InternetLink"/>
            <w:rFonts w:eastAsia="Times New Roman"/>
            <w:sz w:val="24"/>
            <w:szCs w:val="24"/>
            <w:lang w:val="uk-UA"/>
          </w:rPr>
          <w:t>.</w:t>
        </w:r>
        <w:r>
          <w:rPr>
            <w:rStyle w:val="InternetLink"/>
            <w:rFonts w:eastAsia="Times New Roman"/>
            <w:sz w:val="24"/>
            <w:szCs w:val="24"/>
          </w:rPr>
          <w:t>edu</w:t>
        </w:r>
        <w:r>
          <w:rPr>
            <w:rStyle w:val="InternetLink"/>
            <w:rFonts w:eastAsia="Times New Roman"/>
            <w:sz w:val="24"/>
            <w:szCs w:val="24"/>
            <w:lang w:val="uk-UA"/>
          </w:rPr>
          <w:t>.</w:t>
        </w:r>
        <w:r>
          <w:rPr>
            <w:rStyle w:val="InternetLink"/>
            <w:rFonts w:eastAsia="Times New Roman"/>
            <w:sz w:val="24"/>
            <w:szCs w:val="24"/>
          </w:rPr>
          <w:t>ua</w:t>
        </w:r>
        <w:r>
          <w:rPr>
            <w:rStyle w:val="InternetLink"/>
            <w:rFonts w:eastAsia="Times New Roman"/>
            <w:sz w:val="24"/>
            <w:szCs w:val="24"/>
            <w:lang w:val="uk-UA"/>
          </w:rPr>
          <w:t>/</w:t>
        </w:r>
        <w:r>
          <w:rPr>
            <w:rStyle w:val="InternetLink"/>
            <w:rFonts w:eastAsia="Times New Roman"/>
            <w:sz w:val="24"/>
            <w:szCs w:val="24"/>
          </w:rPr>
          <w:t>employment</w:t>
        </w:r>
        <w:r>
          <w:rPr>
            <w:rStyle w:val="InternetLink"/>
            <w:rFonts w:eastAsia="Times New Roman"/>
            <w:sz w:val="24"/>
            <w:szCs w:val="24"/>
            <w:lang w:val="uk-UA"/>
          </w:rPr>
          <w:t>/</w:t>
        </w:r>
      </w:hyperlink>
    </w:p>
    <w:p>
      <w:pPr>
        <w:pStyle w:val="Normal"/>
        <w:widowControl w:val="false"/>
        <w:spacing w:lineRule="auto" w:line="290" w:before="0" w:after="0"/>
        <w:jc w:val="both"/>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widowControl w:val="false"/>
        <w:spacing w:lineRule="auto" w:line="266" w:before="0" w:after="0"/>
        <w:ind w:firstLine="708"/>
        <w:jc w:val="both"/>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widowControl w:val="false"/>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Викладач</w:t>
        <w:tab/>
        <w:tab/>
        <w:tab/>
        <w:tab/>
        <w:tab/>
        <w:t>/ПІДПИСАНО/</w:t>
        <w:tab/>
        <w:t>Валерій ЯРОШЕНКО</w:t>
      </w:r>
    </w:p>
    <w:p>
      <w:pPr>
        <w:pStyle w:val="Normal"/>
        <w:widowControl w:val="false"/>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widowControl w:val="false"/>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widowControl w:val="false"/>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Розглянуто та затверджено на засіданні кафедри екоенергетики, термодинаміки та прикладної екології</w:t>
      </w:r>
    </w:p>
    <w:p>
      <w:pPr>
        <w:pStyle w:val="Normal"/>
        <w:widowControl w:val="false"/>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  </w:t>
      </w:r>
      <w:r>
        <w:rPr>
          <w:rFonts w:eastAsia="Times New Roman" w:cs="Times New Roman" w:ascii="Times New Roman" w:hAnsi="Times New Roman"/>
          <w:sz w:val="24"/>
          <w:szCs w:val="24"/>
          <w:lang w:val="uk-UA"/>
        </w:rPr>
        <w:t xml:space="preserve">Протокол від  </w:t>
      </w:r>
      <w:r>
        <w:rPr>
          <w:rFonts w:eastAsia="Times New Roman" w:cs="Times New Roman" w:ascii="Times New Roman" w:hAnsi="Times New Roman"/>
          <w:sz w:val="24"/>
          <w:szCs w:val="24"/>
          <w:u w:val="single"/>
          <w:lang w:val="uk-UA"/>
        </w:rPr>
        <w:t>«11</w:t>
      </w:r>
      <w:r>
        <w:rPr>
          <w:rFonts w:eastAsia="Times New Roman" w:cs="Times New Roman" w:ascii="Times New Roman" w:hAnsi="Times New Roman"/>
          <w:sz w:val="24"/>
          <w:szCs w:val="24"/>
          <w:lang w:val="uk-UA"/>
        </w:rPr>
        <w:t>»   вересня    2023 р.  № 2</w:t>
      </w:r>
    </w:p>
    <w:p>
      <w:pPr>
        <w:pStyle w:val="Normal"/>
        <w:widowControl w:val="false"/>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widowControl w:val="false"/>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Завідувач кафедри</w:t>
        <w:tab/>
        <w:tab/>
        <w:tab/>
        <w:tab/>
        <w:t>/ПІДПИСАНО/</w:t>
        <w:tab/>
        <w:t>Юрій СЕМЕНЮК</w:t>
      </w:r>
    </w:p>
    <w:p>
      <w:pPr>
        <w:pStyle w:val="Normal"/>
        <w:widowControl w:val="false"/>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widowControl w:val="false"/>
        <w:spacing w:lineRule="auto" w:line="240" w:before="0" w:after="0"/>
        <w:rPr>
          <w:rFonts w:ascii="Times New Roman" w:hAnsi="Times New Roman" w:eastAsia="Times New Roman" w:cs="Times New Roman"/>
          <w:sz w:val="18"/>
          <w:szCs w:val="18"/>
          <w:lang w:val="uk-UA"/>
        </w:rPr>
      </w:pPr>
      <w:r>
        <w:rPr>
          <w:rFonts w:eastAsia="Times New Roman" w:cs="Times New Roman" w:ascii="Times New Roman" w:hAnsi="Times New Roman"/>
          <w:sz w:val="18"/>
          <w:szCs w:val="18"/>
          <w:lang w:val="uk-UA"/>
        </w:rPr>
      </w:r>
    </w:p>
    <w:p>
      <w:pPr>
        <w:pStyle w:val="Normal"/>
        <w:widowControl w:val="false"/>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widowControl w:val="false"/>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ПОГОДЖЕНО:</w:t>
      </w:r>
    </w:p>
    <w:p>
      <w:pPr>
        <w:pStyle w:val="Normal"/>
        <w:widowControl w:val="false"/>
        <w:spacing w:lineRule="auto" w:line="240"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p>
      <w:pPr>
        <w:pStyle w:val="Normal"/>
        <w:widowControl w:val="false"/>
        <w:spacing w:lineRule="auto" w:line="240" w:before="0" w:after="0"/>
        <w:rPr>
          <w:rFonts w:ascii="Times New Roman" w:hAnsi="Times New Roman" w:eastAsia="Calibri" w:cs="Times New Roman"/>
          <w:sz w:val="24"/>
          <w:szCs w:val="24"/>
          <w:u w:val="single"/>
          <w:lang w:val="uk-UA"/>
        </w:rPr>
      </w:pPr>
      <w:r>
        <w:rPr>
          <w:rFonts w:eastAsia="Times New Roman" w:cs="Times New Roman" w:ascii="Times New Roman" w:hAnsi="Times New Roman"/>
          <w:bCs/>
          <w:sz w:val="24"/>
          <w:szCs w:val="24"/>
          <w:lang w:val="uk-UA"/>
        </w:rPr>
        <w:t xml:space="preserve">Гарант ОП </w:t>
      </w:r>
      <w:r>
        <w:rPr>
          <w:b/>
          <w:bCs/>
          <w:spacing w:val="-5"/>
          <w:sz w:val="28"/>
          <w:szCs w:val="28"/>
          <w:lang w:val="uk-UA"/>
        </w:rPr>
        <w:t xml:space="preserve">  </w:t>
      </w:r>
      <w:r>
        <w:rPr>
          <w:rFonts w:cs="Times New Roman" w:ascii="Times New Roman" w:hAnsi="Times New Roman"/>
          <w:color w:val="000000"/>
          <w:sz w:val="24"/>
          <w:szCs w:val="24"/>
        </w:rPr>
        <w:t>«</w:t>
      </w:r>
      <w:r>
        <w:rPr>
          <w:rFonts w:cs="Times New Roman" w:ascii="Times New Roman" w:hAnsi="Times New Roman"/>
          <w:color w:val="000000"/>
          <w:sz w:val="24"/>
          <w:szCs w:val="24"/>
          <w:lang w:val="uk-UA"/>
        </w:rPr>
        <w:t>Екоенергетика та інтелектуальна електромеханіка</w:t>
      </w:r>
      <w:r>
        <w:rPr>
          <w:rFonts w:cs="Times New Roman" w:ascii="Times New Roman" w:hAnsi="Times New Roman"/>
          <w:color w:val="000000"/>
          <w:sz w:val="24"/>
          <w:szCs w:val="24"/>
        </w:rPr>
        <w:t>»</w:t>
      </w:r>
      <w:r>
        <w:rPr>
          <w:rFonts w:eastAsia="Calibri" w:cs="Times New Roman" w:ascii="Times New Roman" w:hAnsi="Times New Roman"/>
          <w:sz w:val="24"/>
          <w:szCs w:val="24"/>
          <w:lang w:val="uk-UA"/>
        </w:rPr>
        <w:t>»</w:t>
      </w:r>
    </w:p>
    <w:p>
      <w:pPr>
        <w:pStyle w:val="Normal"/>
        <w:widowControl w:val="false"/>
        <w:spacing w:lineRule="auto" w:line="240" w:before="0" w:after="0"/>
        <w:rPr>
          <w:rFonts w:ascii="Times New Roman" w:hAnsi="Times New Roman" w:eastAsia="Calibri" w:cs="Times New Roman"/>
          <w:sz w:val="24"/>
          <w:szCs w:val="24"/>
          <w:u w:val="single"/>
          <w:lang w:val="uk-UA"/>
        </w:rPr>
      </w:pPr>
      <w:r>
        <w:rPr>
          <w:rFonts w:cs="Times New Roman" w:ascii="Times New Roman" w:hAnsi="Times New Roman"/>
          <w:color w:val="000000"/>
          <w:sz w:val="24"/>
          <w:szCs w:val="24"/>
          <w:u w:val="single"/>
          <w:lang w:val="uk-UA"/>
        </w:rPr>
        <w:t>к.т.н.</w:t>
      </w:r>
      <w:r>
        <w:rPr>
          <w:rFonts w:cs="Times New Roman" w:ascii="Times New Roman" w:hAnsi="Times New Roman"/>
          <w:color w:val="000000"/>
          <w:sz w:val="24"/>
          <w:szCs w:val="24"/>
          <w:u w:val="single"/>
        </w:rPr>
        <w:t xml:space="preserve">, </w:t>
      </w:r>
      <w:r>
        <w:rPr>
          <w:rFonts w:cs="Times New Roman" w:ascii="Times New Roman" w:hAnsi="Times New Roman"/>
          <w:color w:val="000000"/>
          <w:sz w:val="24"/>
          <w:szCs w:val="24"/>
          <w:u w:val="single"/>
          <w:lang w:val="uk-UA"/>
        </w:rPr>
        <w:t>доцент</w:t>
      </w:r>
      <w:r>
        <w:rPr>
          <w:rFonts w:cs="Times New Roman" w:ascii="Times New Roman" w:hAnsi="Times New Roman"/>
          <w:color w:val="000000"/>
          <w:sz w:val="24"/>
          <w:szCs w:val="24"/>
          <w:u w:val="single"/>
        </w:rPr>
        <w:t xml:space="preserve"> кафедри </w:t>
      </w:r>
      <w:r>
        <w:rPr>
          <w:rFonts w:cs="Times New Roman" w:ascii="Times New Roman" w:hAnsi="Times New Roman"/>
          <w:color w:val="000000"/>
          <w:sz w:val="24"/>
          <w:szCs w:val="24"/>
          <w:u w:val="single"/>
          <w:lang w:val="uk-UA"/>
        </w:rPr>
        <w:t>екоенергетики, термодинаміки та прикладної екології</w:t>
      </w:r>
    </w:p>
    <w:p>
      <w:pPr>
        <w:pStyle w:val="NormalWeb"/>
        <w:spacing w:beforeAutospacing="0" w:before="0" w:afterAutospacing="0" w:after="0"/>
        <w:ind w:firstLine="600"/>
        <w:jc w:val="both"/>
        <w:rPr/>
      </w:pPr>
      <w:r>
        <w:rPr>
          <w:bCs/>
          <w:lang w:val="uk-UA"/>
        </w:rPr>
        <w:t xml:space="preserve">                     </w:t>
      </w:r>
      <w:r>
        <w:rPr>
          <w:bCs/>
          <w:lang w:val="uk-UA"/>
        </w:rPr>
        <w:tab/>
      </w:r>
    </w:p>
    <w:p>
      <w:pPr>
        <w:pStyle w:val="Normal"/>
        <w:widowControl w:val="false"/>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bCs/>
          <w:sz w:val="24"/>
          <w:szCs w:val="24"/>
          <w:lang w:val="uk-UA"/>
        </w:rPr>
        <w:tab/>
        <w:tab/>
        <w:t xml:space="preserve">                </w:t>
      </w:r>
      <w:r>
        <w:rPr>
          <w:rFonts w:eastAsia="Times New Roman" w:cs="Times New Roman" w:ascii="Times New Roman" w:hAnsi="Times New Roman"/>
          <w:sz w:val="24"/>
          <w:szCs w:val="24"/>
          <w:lang w:val="uk-UA"/>
        </w:rPr>
        <w:t xml:space="preserve">/ПІДПИСАНО/              </w:t>
        <w:tab/>
      </w:r>
      <w:r>
        <w:rPr>
          <w:rFonts w:cs="Times New Roman" w:ascii="Times New Roman" w:hAnsi="Times New Roman"/>
          <w:color w:val="000000"/>
          <w:sz w:val="24"/>
          <w:szCs w:val="24"/>
          <w:lang w:val="uk-UA"/>
        </w:rPr>
        <w:t>Дмитро</w:t>
      </w:r>
      <w:r>
        <w:rPr>
          <w:rFonts w:cs="Times New Roman" w:ascii="Times New Roman" w:hAnsi="Times New Roman"/>
          <w:sz w:val="24"/>
          <w:szCs w:val="24"/>
          <w:u w:val="single"/>
          <w:lang w:val="uk-UA"/>
        </w:rPr>
        <w:t xml:space="preserve"> ІВЧЕНКО</w:t>
      </w:r>
    </w:p>
    <w:p>
      <w:pPr>
        <w:pStyle w:val="Normal"/>
        <w:rPr>
          <w:lang w:val="uk-UA"/>
        </w:rPr>
      </w:pPr>
      <w:r>
        <w:rPr>
          <w:lang w:val="uk-UA"/>
        </w:rPr>
      </w:r>
      <w:bookmarkStart w:id="6" w:name="_Hlk146371336"/>
      <w:bookmarkStart w:id="7" w:name="_Hlk146371336"/>
      <w:bookmarkEnd w:id="7"/>
    </w:p>
    <w:p>
      <w:pPr>
        <w:pStyle w:val="Normal"/>
        <w:rPr/>
      </w:pPr>
      <w:r>
        <w:rPr/>
      </w:r>
    </w:p>
    <w:p>
      <w:pPr>
        <w:pStyle w:val="Normal"/>
        <w:rPr/>
      </w:pPr>
      <w:r>
        <w:rPr/>
      </w:r>
    </w:p>
    <w:p>
      <w:pPr>
        <w:pStyle w:val="Normal"/>
        <w:rPr/>
      </w:pPr>
      <w:r>
        <w:rPr/>
      </w:r>
    </w:p>
    <w:p>
      <w:pPr>
        <w:pStyle w:val="Normal"/>
        <w:widowControl/>
        <w:bidi w:val="0"/>
        <w:spacing w:lineRule="auto" w:line="252" w:before="0" w:after="160"/>
        <w:jc w:val="left"/>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Segoe UI">
    <w:charset w:val="01"/>
    <w:family w:val="roman"/>
    <w:pitch w:val="default"/>
  </w:font>
  <w:font w:name="Arial">
    <w:charset w:val="01"/>
    <w:family w:val="swiss"/>
    <w:pitch w:val="default"/>
  </w:font>
  <w:font w:name="Arial">
    <w:charset w:val="01"/>
    <w:family w:val="roman"/>
    <w:pitch w:val="default"/>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2">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3">
    <w:lvl w:ilvl="0">
      <w:start w:val="1"/>
      <w:numFmt w:val="decimal"/>
      <w:lvlText w:val="%1"/>
      <w:lvlJc w:val="left"/>
      <w:pPr>
        <w:tabs>
          <w:tab w:val="num" w:pos="0"/>
        </w:tabs>
        <w:ind w:left="0" w:hanging="0"/>
      </w:pPr>
      <w:rPr>
        <w:rFonts w:cs="Times New Roman"/>
      </w:rPr>
    </w:lvl>
    <w:lvl w:ilvl="1">
      <w:start w:val="6"/>
      <w:numFmt w:val="decimal"/>
      <w:lvlText w:val="%2."/>
      <w:lvlJc w:val="left"/>
      <w:pPr>
        <w:tabs>
          <w:tab w:val="num" w:pos="0"/>
        </w:tabs>
        <w:ind w:left="0" w:hanging="0"/>
      </w:pPr>
      <w:rPr>
        <w:rFonts w:cs="Times New Roman"/>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effect w:val="none"/>
        <w:w w:val="100"/>
        <w:color w:val="000000"/>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1"/>
    <w:lvlOverride w:ilvl="0">
      <w:startOverride w:val="1"/>
    </w:lvlOverride>
  </w:num>
  <w:num w:numId="7">
    <w:abstractNumId w:val="2"/>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ru-RU"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7a6d"/>
    <w:pPr>
      <w:widowControl/>
      <w:bidi w:val="0"/>
      <w:spacing w:lineRule="auto" w:line="252" w:before="0" w:after="160"/>
      <w:jc w:val="left"/>
    </w:pPr>
    <w:rPr>
      <w:rFonts w:ascii="Calibri" w:hAnsi="Calibri" w:eastAsia="Calibri" w:cs=""/>
      <w:color w:val="auto"/>
      <w:kern w:val="0"/>
      <w:sz w:val="22"/>
      <w:szCs w:val="22"/>
      <w:lang w:val="ru-RU" w:eastAsia="en-US" w:bidi="ar-SA"/>
      <w14:ligatures w14:val="none"/>
    </w:rPr>
  </w:style>
  <w:style w:type="paragraph" w:styleId="Heading6">
    <w:name w:val="Heading 6"/>
    <w:basedOn w:val="Normal"/>
    <w:next w:val="Normal"/>
    <w:link w:val="6"/>
    <w:uiPriority w:val="99"/>
    <w:semiHidden/>
    <w:unhideWhenUsed/>
    <w:qFormat/>
    <w:rsid w:val="00b17a6d"/>
    <w:pPr>
      <w:suppressAutoHyphens w:val="true"/>
      <w:spacing w:lineRule="auto" w:line="240" w:before="240" w:after="60"/>
      <w:outlineLvl w:val="5"/>
    </w:pPr>
    <w:rPr>
      <w:rFonts w:ascii="Times New Roman" w:hAnsi="Times New Roman" w:eastAsia="MS ??" w:cs="Times New Roman"/>
      <w:b/>
      <w:szCs w:val="20"/>
      <w:lang w:val="uk-UA" w:eastAsia="ru-RU"/>
    </w:rPr>
  </w:style>
  <w:style w:type="character" w:styleId="DefaultParagraphFont" w:default="1">
    <w:name w:val="Default Paragraph Font"/>
    <w:uiPriority w:val="1"/>
    <w:semiHidden/>
    <w:unhideWhenUsed/>
    <w:qFormat/>
    <w:rPr/>
  </w:style>
  <w:style w:type="character" w:styleId="6" w:customStyle="1">
    <w:name w:val="Заголовок 6 Знак"/>
    <w:basedOn w:val="DefaultParagraphFont"/>
    <w:link w:val="Heading6"/>
    <w:uiPriority w:val="99"/>
    <w:semiHidden/>
    <w:qFormat/>
    <w:rsid w:val="00b17a6d"/>
    <w:rPr>
      <w:rFonts w:ascii="Times New Roman" w:hAnsi="Times New Roman" w:eastAsia="MS ??" w:cs="Times New Roman"/>
      <w:b/>
      <w:kern w:val="0"/>
      <w:szCs w:val="20"/>
      <w:lang w:val="uk-UA" w:eastAsia="ru-RU"/>
      <w14:ligatures w14:val="none"/>
    </w:rPr>
  </w:style>
  <w:style w:type="character" w:styleId="InternetLink">
    <w:name w:val="Hyperlink"/>
    <w:basedOn w:val="DefaultParagraphFont"/>
    <w:uiPriority w:val="99"/>
    <w:semiHidden/>
    <w:unhideWhenUsed/>
    <w:rsid w:val="00b17a6d"/>
    <w:rPr>
      <w:color w:val="0563C1" w:themeColor="hyperlink"/>
      <w:u w:val="single"/>
    </w:rPr>
  </w:style>
  <w:style w:type="character" w:styleId="VisitedInternetLink">
    <w:name w:val="FollowedHyperlink"/>
    <w:basedOn w:val="DefaultParagraphFont"/>
    <w:uiPriority w:val="99"/>
    <w:semiHidden/>
    <w:unhideWhenUsed/>
    <w:rsid w:val="00b17a6d"/>
    <w:rPr>
      <w:color w:val="954F72" w:themeColor="followedHyperlink"/>
      <w:u w:val="single"/>
    </w:rPr>
  </w:style>
  <w:style w:type="character" w:styleId="Style13" w:customStyle="1">
    <w:name w:val="Текст примечания Знак"/>
    <w:basedOn w:val="DefaultParagraphFont"/>
    <w:link w:val="Annotationtext"/>
    <w:uiPriority w:val="99"/>
    <w:semiHidden/>
    <w:qFormat/>
    <w:rsid w:val="00b17a6d"/>
    <w:rPr>
      <w:kern w:val="0"/>
      <w:sz w:val="20"/>
      <w:szCs w:val="20"/>
      <w14:ligatures w14:val="none"/>
    </w:rPr>
  </w:style>
  <w:style w:type="character" w:styleId="Style14" w:customStyle="1">
    <w:name w:val="Тема примечания Знак"/>
    <w:basedOn w:val="Style13"/>
    <w:link w:val="Annotationsubject"/>
    <w:uiPriority w:val="99"/>
    <w:semiHidden/>
    <w:qFormat/>
    <w:rsid w:val="00b17a6d"/>
    <w:rPr>
      <w:b/>
      <w:bCs/>
      <w:kern w:val="0"/>
      <w:sz w:val="20"/>
      <w:szCs w:val="20"/>
      <w14:ligatures w14:val="none"/>
    </w:rPr>
  </w:style>
  <w:style w:type="character" w:styleId="Style15" w:customStyle="1">
    <w:name w:val="Текст выноски Знак"/>
    <w:basedOn w:val="DefaultParagraphFont"/>
    <w:link w:val="BalloonText"/>
    <w:uiPriority w:val="99"/>
    <w:semiHidden/>
    <w:qFormat/>
    <w:rsid w:val="00b17a6d"/>
    <w:rPr>
      <w:rFonts w:ascii="Segoe UI" w:hAnsi="Segoe UI" w:cs="Segoe UI"/>
      <w:kern w:val="0"/>
      <w:sz w:val="18"/>
      <w:szCs w:val="18"/>
      <w14:ligatures w14:val="none"/>
    </w:rPr>
  </w:style>
  <w:style w:type="character" w:styleId="Annotationreference">
    <w:name w:val="annotation reference"/>
    <w:basedOn w:val="DefaultParagraphFont"/>
    <w:uiPriority w:val="99"/>
    <w:semiHidden/>
    <w:unhideWhenUsed/>
    <w:qFormat/>
    <w:rsid w:val="00b17a6d"/>
    <w:rPr>
      <w:sz w:val="16"/>
      <w:szCs w:val="16"/>
    </w:rPr>
  </w:style>
  <w:style w:type="character" w:styleId="FontStyle1184" w:customStyle="1">
    <w:name w:val="Font Style1184"/>
    <w:qFormat/>
    <w:rsid w:val="00b17a6d"/>
    <w:rPr>
      <w:rFonts w:ascii="Times New Roman" w:hAnsi="Times New Roman" w:cs="Times New Roman"/>
      <w:i/>
      <w:iCs/>
      <w:sz w:val="16"/>
      <w:szCs w:val="16"/>
    </w:rPr>
  </w:style>
  <w:style w:type="paragraph" w:styleId="Heading">
    <w:name w:val="Heading"/>
    <w:basedOn w:val="Normal"/>
    <w:next w:val="TextBody"/>
    <w:qFormat/>
    <w:pPr>
      <w:keepNext w:val="true"/>
      <w:spacing w:before="240" w:after="120"/>
    </w:pPr>
    <w:rPr>
      <w:rFonts w:ascii="Arial" w:hAnsi="Arial"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Noto Sans Devanagari"/>
    </w:rPr>
  </w:style>
  <w:style w:type="paragraph" w:styleId="Caption">
    <w:name w:val="Caption"/>
    <w:basedOn w:val="Normal"/>
    <w:qFormat/>
    <w:pPr>
      <w:suppressLineNumbers/>
      <w:spacing w:before="120" w:after="120"/>
    </w:pPr>
    <w:rPr>
      <w:rFonts w:ascii="Times New Roman" w:hAnsi="Times New Roman" w:cs="Noto Sans Devanagari"/>
      <w:i/>
      <w:iCs/>
      <w:sz w:val="24"/>
      <w:szCs w:val="24"/>
    </w:rPr>
  </w:style>
  <w:style w:type="paragraph" w:styleId="Index">
    <w:name w:val="Index"/>
    <w:basedOn w:val="Normal"/>
    <w:qFormat/>
    <w:pPr>
      <w:suppressLineNumbers/>
    </w:pPr>
    <w:rPr>
      <w:rFonts w:ascii="Times New Roman" w:hAnsi="Times New Roman" w:cs="Noto Sans Devanagari"/>
    </w:rPr>
  </w:style>
  <w:style w:type="paragraph" w:styleId="Msonormal" w:customStyle="1">
    <w:name w:val="msonormal"/>
    <w:basedOn w:val="Normal"/>
    <w:uiPriority w:val="99"/>
    <w:qFormat/>
    <w:rsid w:val="00b17a6d"/>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semiHidden/>
    <w:unhideWhenUsed/>
    <w:qFormat/>
    <w:rsid w:val="00b17a6d"/>
    <w:pPr>
      <w:spacing w:lineRule="auto" w:line="240" w:beforeAutospacing="1" w:afterAutospacing="1"/>
    </w:pPr>
    <w:rPr>
      <w:rFonts w:ascii="Times New Roman" w:hAnsi="Times New Roman" w:eastAsia="Times New Roman" w:cs="Times New Roman"/>
      <w:sz w:val="24"/>
      <w:szCs w:val="24"/>
      <w:lang w:eastAsia="ru-RU"/>
    </w:rPr>
  </w:style>
  <w:style w:type="paragraph" w:styleId="Annotationtext">
    <w:name w:val="annotation text"/>
    <w:basedOn w:val="Normal"/>
    <w:link w:val="Style13"/>
    <w:uiPriority w:val="99"/>
    <w:semiHidden/>
    <w:unhideWhenUsed/>
    <w:qFormat/>
    <w:rsid w:val="00b17a6d"/>
    <w:pPr>
      <w:spacing w:lineRule="auto" w:line="240"/>
    </w:pPr>
    <w:rPr>
      <w:sz w:val="20"/>
      <w:szCs w:val="20"/>
    </w:rPr>
  </w:style>
  <w:style w:type="paragraph" w:styleId="Annotationsubject">
    <w:name w:val="annotation subject"/>
    <w:basedOn w:val="Annotationtext"/>
    <w:next w:val="Annotationtext"/>
    <w:link w:val="Style14"/>
    <w:uiPriority w:val="99"/>
    <w:semiHidden/>
    <w:unhideWhenUsed/>
    <w:qFormat/>
    <w:rsid w:val="00b17a6d"/>
    <w:pPr/>
    <w:rPr>
      <w:b/>
      <w:bCs/>
    </w:rPr>
  </w:style>
  <w:style w:type="paragraph" w:styleId="BalloonText">
    <w:name w:val="Balloon Text"/>
    <w:basedOn w:val="Normal"/>
    <w:link w:val="Style15"/>
    <w:uiPriority w:val="99"/>
    <w:semiHidden/>
    <w:unhideWhenUsed/>
    <w:qFormat/>
    <w:rsid w:val="00b17a6d"/>
    <w:pPr>
      <w:spacing w:lineRule="auto" w:line="240" w:before="0" w:after="0"/>
    </w:pPr>
    <w:rPr>
      <w:rFonts w:ascii="Segoe UI" w:hAnsi="Segoe UI" w:cs="Segoe UI"/>
      <w:sz w:val="18"/>
      <w:szCs w:val="18"/>
    </w:rPr>
  </w:style>
  <w:style w:type="paragraph" w:styleId="NoSpacing">
    <w:name w:val="No Spacing"/>
    <w:uiPriority w:val="1"/>
    <w:qFormat/>
    <w:rsid w:val="00b17a6d"/>
    <w:pPr>
      <w:widowControl/>
      <w:bidi w:val="0"/>
      <w:spacing w:lineRule="auto" w:line="240" w:before="0" w:after="0"/>
      <w:jc w:val="left"/>
    </w:pPr>
    <w:rPr>
      <w:rFonts w:ascii="Calibri" w:hAnsi="Calibri" w:eastAsia="Calibri" w:cs=""/>
      <w:color w:val="auto"/>
      <w:kern w:val="0"/>
      <w:sz w:val="22"/>
      <w:szCs w:val="22"/>
      <w:lang w:val="ru-RU" w:eastAsia="en-US" w:bidi="ar-SA"/>
      <w14:ligatures w14:val="none"/>
    </w:rPr>
  </w:style>
  <w:style w:type="paragraph" w:styleId="ListParagraph">
    <w:name w:val="List Paragraph"/>
    <w:basedOn w:val="Normal"/>
    <w:uiPriority w:val="99"/>
    <w:qFormat/>
    <w:rsid w:val="00b17a6d"/>
    <w:pPr>
      <w:spacing w:before="0" w:after="160"/>
      <w:ind w:left="720" w:hanging="0"/>
      <w:contextualSpacing/>
    </w:pPr>
    <w:rPr/>
  </w:style>
  <w:style w:type="paragraph" w:styleId="Default" w:customStyle="1">
    <w:name w:val="Default"/>
    <w:uiPriority w:val="99"/>
    <w:qFormat/>
    <w:rsid w:val="00b17a6d"/>
    <w:pPr>
      <w:widowControl/>
      <w:bidi w:val="0"/>
      <w:spacing w:lineRule="auto" w:line="240" w:before="0" w:after="0"/>
      <w:jc w:val="left"/>
    </w:pPr>
    <w:rPr>
      <w:rFonts w:ascii="Times New Roman" w:hAnsi="Times New Roman" w:cs="Times New Roman" w:eastAsia="Calibri"/>
      <w:color w:val="000000"/>
      <w:kern w:val="0"/>
      <w:sz w:val="24"/>
      <w:szCs w:val="24"/>
      <w:lang w:val="ru-RU" w:eastAsia="en-US" w:bidi="ar-SA"/>
      <w14:ligatures w14:val="none"/>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tipe.ontu.edu.ua/" TargetMode="External"/><Relationship Id="rId4" Type="http://schemas.openxmlformats.org/officeDocument/2006/relationships/image" Target="media/image2.jpeg"/><Relationship Id="rId5" Type="http://schemas.openxmlformats.org/officeDocument/2006/relationships/hyperlink" Target="http://tipe.ontu.edu.ua/yaroshenko-valeriy/" TargetMode="External"/><Relationship Id="rId6" Type="http://schemas.openxmlformats.org/officeDocument/2006/relationships/hyperlink" Target="https://rozklad.ontu.edu.ua/guest_n.php" TargetMode="External"/><Relationship Id="rId7" Type="http://schemas.openxmlformats.org/officeDocument/2006/relationships/hyperlink" Target="https://tm.ontu.edu.ua/wp-content/uploads/2023/02/&#1056;&#1055;-&#1055;&#1090;&#1072;&#1030;&#1044;&#1074;&#1061;&#1061;&#1055;-2022.pdf" TargetMode="External"/><Relationship Id="rId8" Type="http://schemas.openxmlformats.org/officeDocument/2006/relationships/hyperlink" Target="http://tipe.ontu.edu.ua/wp-content/uploads/sites/39/2023/06/141-Elektroen.elektrotekhn.elektromekh.10.12.pdf" TargetMode="External"/><Relationship Id="rId9" Type="http://schemas.openxmlformats.org/officeDocument/2006/relationships/hyperlink" Target="http://tipe.ontu.edu.ua/wp-content/uploads/sites/39/2023/09/OPP_141_bakalavrEIE_2023_1.pdf" TargetMode="External"/><Relationship Id="rId10" Type="http://schemas.openxmlformats.org/officeDocument/2006/relationships/hyperlink" Target="https://tm.ontu.edu.ua/wp-content/uploads/2023/02/&#1056;&#1055;-&#1055;&#1090;&#1072;&#1030;&#1044;&#1074;&#1061;&#1061;&#1055;-2022.pdf" TargetMode="External"/><Relationship Id="rId11" Type="http://schemas.openxmlformats.org/officeDocument/2006/relationships/hyperlink" Target="https://www.ontu.edu.ua/download/pubinfo/Regulations_procedure_recalculation_training_results-ONUT.pdf" TargetMode="External"/><Relationship Id="rId12" Type="http://schemas.openxmlformats.org/officeDocument/2006/relationships/hyperlink" Target="https://tm.ontu.edu.ua/wp-content/uploads/2023/02/&#1056;&#1055;-&#1055;&#1090;&#1072;&#1030;&#1044;&#1074;&#1061;&#1061;&#1055;-2022.pdf" TargetMode="External"/><Relationship Id="rId13" Type="http://schemas.openxmlformats.org/officeDocument/2006/relationships/hyperlink" Target="https://elc.library.ontu.edu.ua/library-w/DocumentDescription?docid=OdONAHT.1597263" TargetMode="External"/><Relationship Id="rId14" Type="http://schemas.openxmlformats.org/officeDocument/2006/relationships/hyperlink" Target="https://elc.library.ontu.edu.ua/library-w/DocumentDescription?docid=OdONAHT.1586185" TargetMode="External"/><Relationship Id="rId15" Type="http://schemas.openxmlformats.org/officeDocument/2006/relationships/hyperlink" Target="https://elc.library.ontu.edu.ua/library-w/DocumentDescription?docid=OdONAHT.1769140" TargetMode="External"/><Relationship Id="rId16" Type="http://schemas.openxmlformats.org/officeDocument/2006/relationships/hyperlink" Target="https://elc.library.ontu.edu.ua/library-w/DocumentDescription?docid=OdONAHT.1625076" TargetMode="External"/><Relationship Id="rId17" Type="http://schemas.openxmlformats.org/officeDocument/2006/relationships/hyperlink" Target="https://elc.library.ontu.edu.ua/library-w/DocumentDescription?docid=OdONAHT.1619355" TargetMode="External"/><Relationship Id="rId18" Type="http://schemas.openxmlformats.org/officeDocument/2006/relationships/hyperlink" Target="https://elc.library.ontu.edu.ua/library-w/DocumentDescription?docid=OdONAHT.2059345" TargetMode="External"/><Relationship Id="rId19" Type="http://schemas.openxmlformats.org/officeDocument/2006/relationships/hyperlink" Target="https://elc.library.ontu.edu.ua/library-w/DocumentDescription?docid=OdONAHT.2067316" TargetMode="External"/><Relationship Id="rId20" Type="http://schemas.openxmlformats.org/officeDocument/2006/relationships/hyperlink" Target="https://elc.library.ontu.edu.ua/library-w/DocumentDescription?docid=OdONAHT.1586261" TargetMode="External"/><Relationship Id="rId21" Type="http://schemas.openxmlformats.org/officeDocument/2006/relationships/hyperlink" Target="https://elc.library.ontu.edu.ua/library-w/DocumentDescription?docid=OdONAHT.2033215" TargetMode="External"/><Relationship Id="rId22" Type="http://schemas.openxmlformats.org/officeDocument/2006/relationships/hyperlink" Target="https://saee.gov.ua/sites/default/files/Draft_Law_EE_Ukraine.pdf" TargetMode="External"/><Relationship Id="rId23" Type="http://schemas.openxmlformats.org/officeDocument/2006/relationships/hyperlink" Target="https://elc.library.ontu.edu.ua/library-w/DocumentDescription?docid=OdONAHT-cnv.BibRecord.156337" TargetMode="External"/><Relationship Id="rId24" Type="http://schemas.openxmlformats.org/officeDocument/2006/relationships/hyperlink" Target="https://elc.library.ontu.edu.ua/library-w/DocumentDescription?docid=OdONAHT.1445191" TargetMode="External"/><Relationship Id="rId25" Type="http://schemas.openxmlformats.org/officeDocument/2006/relationships/hyperlink" Target="https://elc.library.ontu.edu.ua/library-w/DocumentDescription?docid=OdONAHT.2008960" TargetMode="External"/><Relationship Id="rId26" Type="http://schemas.openxmlformats.org/officeDocument/2006/relationships/hyperlink" Target="https://drive.google.com/file/d/1C1tH4xoXp0ug0aPXWV_8a6RoJCu5KYjV/view" TargetMode="External"/><Relationship Id="rId27" Type="http://schemas.openxmlformats.org/officeDocument/2006/relationships/hyperlink" Target="https://ontu.edu.ua/download/pubinfo/Code-of-Academic-Integrity-ONUT.pdf" TargetMode="External"/><Relationship Id="rId28" Type="http://schemas.openxmlformats.org/officeDocument/2006/relationships/hyperlink" Target="https://ontu.edu.ua/download/pubinfo/Provision-educat-process-ONUT.pdf" TargetMode="External"/><Relationship Id="rId29" Type="http://schemas.openxmlformats.org/officeDocument/2006/relationships/hyperlink" Target="https://www.ontu.edu.ua/download/pubinfo/Regulations_procedure_recalculation_training_results-ONUT.pdf" TargetMode="External"/><Relationship Id="rId30" Type="http://schemas.openxmlformats.org/officeDocument/2006/relationships/hyperlink" Target="https://www.ontu.edu.ua/download/pubinfo/dcc/ONUT_policy.pdf" TargetMode="External"/><Relationship Id="rId31" Type="http://schemas.openxmlformats.org/officeDocument/2006/relationships/hyperlink" Target="http://tipe.ontu.edu.ua/employment/" TargetMode="Externa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LibreOffice/7.3.7.2$Linux_X86_64 LibreOffice_project/30$Build-2</Application>
  <AppVersion>15.0000</AppVersion>
  <Pages>14</Pages>
  <Words>3652</Words>
  <Characters>26731</Characters>
  <CharactersWithSpaces>30596</CharactersWithSpaces>
  <Paragraphs>403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2023-10-22T12:34:00Z</dcterms:created>
  <dc:creator>Super</dc:creator>
  <dc:description/>
  <dc:language>uk-UA</dc:language>
  <cp:lastModifiedBy/>
  <dcterms:modified xsi:type="dcterms:W3CDTF">2023-10-29T19:44:42Z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